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60EF2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2"/>
        </w:rPr>
        <w:t>柳州市第二中学</w:t>
      </w:r>
      <w:r>
        <w:rPr>
          <w:rFonts w:hint="eastAsia"/>
          <w:b/>
          <w:color w:val="000000"/>
          <w:sz w:val="36"/>
          <w:szCs w:val="32"/>
        </w:rPr>
        <w:t>校园招标</w:t>
      </w:r>
      <w:r>
        <w:rPr>
          <w:rFonts w:hint="eastAsia" w:ascii="方正小标宋简体" w:eastAsia="方正小标宋简体"/>
          <w:b/>
          <w:kern w:val="0"/>
          <w:sz w:val="36"/>
          <w:szCs w:val="32"/>
        </w:rPr>
        <w:t>项目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采购供应商校内招标公告</w:t>
      </w:r>
    </w:p>
    <w:p w14:paraId="2F9AFC95">
      <w:pPr>
        <w:pStyle w:val="14"/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6C367289">
      <w:pPr>
        <w:pStyle w:val="14"/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D708167">
      <w:pPr>
        <w:pStyle w:val="14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EE79AD9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经学校班子会研究并报学校党委会审议决定，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因学校消防安全需要，</w:t>
      </w:r>
      <w:r>
        <w:rPr>
          <w:rFonts w:hint="eastAsia" w:ascii="宋体" w:hAnsi="宋体" w:cs="宋体"/>
          <w:sz w:val="28"/>
          <w:szCs w:val="28"/>
        </w:rPr>
        <w:t>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对学校现有灭火器进行重新充装</w:t>
      </w:r>
      <w:r>
        <w:rPr>
          <w:rFonts w:hint="eastAsia" w:ascii="宋体" w:hAnsi="宋体" w:cs="宋体"/>
          <w:sz w:val="28"/>
          <w:szCs w:val="28"/>
        </w:rPr>
        <w:t>。现就柳州市第二中学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灭火器重新充装”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事项</w:t>
      </w:r>
      <w:r>
        <w:rPr>
          <w:rFonts w:hint="eastAsia" w:ascii="宋体" w:hAnsi="宋体" w:cs="宋体"/>
          <w:sz w:val="28"/>
          <w:szCs w:val="28"/>
        </w:rPr>
        <w:t xml:space="preserve">向社会公开邀请具备相应资质的供应商。具体要求如下： </w:t>
      </w:r>
    </w:p>
    <w:p w14:paraId="7B95546D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一、项目名称：</w:t>
      </w:r>
    </w:p>
    <w:p w14:paraId="1A3714C8">
      <w:pPr>
        <w:shd w:val="clear" w:color="auto" w:fill="FFFFFF"/>
        <w:spacing w:line="440" w:lineRule="exact"/>
        <w:ind w:firstLine="592" w:firstLineChars="200"/>
        <w:rPr>
          <w:rFonts w:cs="仿宋"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柳州市第二中学“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  <w:lang w:val="en-US" w:eastAsia="zh-CN"/>
        </w:rPr>
        <w:t>灭火器重新充装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”项目</w:t>
      </w:r>
    </w:p>
    <w:p w14:paraId="5F4687CB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二、采购需求</w:t>
      </w:r>
    </w:p>
    <w:p w14:paraId="5CB8E656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（一）项目情况</w:t>
      </w:r>
    </w:p>
    <w:p w14:paraId="1B5733B0">
      <w:pPr>
        <w:shd w:val="clear" w:color="auto" w:fill="FFFFFF"/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我校位于广西柳州柳东新区文苑路18号，占地面积348亩，建筑楼宇25栋，建筑面积12万平方米，师生员工6000人。学校为因应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消防安全</w:t>
      </w:r>
      <w:r>
        <w:rPr>
          <w:rFonts w:hint="eastAsia" w:asciiTheme="minorEastAsia" w:hAnsiTheme="minorEastAsia" w:eastAsiaTheme="minorEastAsia"/>
          <w:sz w:val="28"/>
          <w:szCs w:val="28"/>
        </w:rPr>
        <w:t>工作需要，决定就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柳州市第二中学“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  <w:lang w:val="en-US" w:eastAsia="zh-CN"/>
        </w:rPr>
        <w:t>灭火器重新充装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”项目</w:t>
      </w:r>
      <w:r>
        <w:rPr>
          <w:rFonts w:hint="eastAsia" w:ascii="宋体" w:hAnsi="宋体" w:cs="宋体"/>
          <w:sz w:val="28"/>
          <w:szCs w:val="28"/>
        </w:rPr>
        <w:t>事项向社会公开邀请具备相应资质的供应商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7E8D82B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（二）采购预算金额（人民币）：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 w14:paraId="6C92DD63">
      <w:pPr>
        <w:pStyle w:val="14"/>
        <w:spacing w:line="56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肆万肆仟贰佰陆拾捌元整</w:t>
      </w:r>
    </w:p>
    <w:p w14:paraId="761CFFCD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06888F6F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三、投标人要求：</w:t>
      </w:r>
    </w:p>
    <w:p w14:paraId="173F5C1E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（一）投标人主体</w:t>
      </w:r>
    </w:p>
    <w:p w14:paraId="2B396F54">
      <w:pPr>
        <w:spacing w:line="54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14:paraId="497918C6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（二）投标人条件</w:t>
      </w:r>
    </w:p>
    <w:p w14:paraId="7E29FD0D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1.具有独立承担民事责任的能力（提供营业执照等证明文件，自然人的身份证明）；</w:t>
      </w:r>
    </w:p>
    <w:p w14:paraId="01A25D2E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符合依法依规应当具备的相关资质（资格）条件；</w:t>
      </w:r>
    </w:p>
    <w:p w14:paraId="713C0627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3.有依法缴纳税收和社会保障资金的良好记录；</w:t>
      </w:r>
    </w:p>
    <w:p w14:paraId="2D004514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4.参加招标投标活动前三年内，在经营活动中没有重大违法记录（提供书面承诺函或声明）；</w:t>
      </w:r>
    </w:p>
    <w:p w14:paraId="7862993A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.无法律法规规定禁止在广西壮族自治区内从业活动情形的；</w:t>
      </w:r>
    </w:p>
    <w:p w14:paraId="0DD733A6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.法律法规规定的其他条件。</w:t>
      </w:r>
    </w:p>
    <w:p w14:paraId="5AFEF446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四、</w:t>
      </w:r>
      <w:r>
        <w:rPr>
          <w:rFonts w:hint="eastAsia" w:asciiTheme="minorEastAsia" w:hAnsiTheme="minorEastAsia" w:eastAsiaTheme="minorEastAsia"/>
          <w:sz w:val="28"/>
          <w:szCs w:val="28"/>
        </w:rPr>
        <w:t>公告期限</w:t>
      </w:r>
    </w:p>
    <w:p w14:paraId="3B8D1B8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自本公告发出之日起至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日（星期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6ACBEE05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五、现场勘察及</w:t>
      </w:r>
      <w:r>
        <w:rPr>
          <w:rFonts w:asciiTheme="minorEastAsia" w:hAnsiTheme="minorEastAsia" w:eastAsiaTheme="minorEastAsia"/>
          <w:sz w:val="28"/>
          <w:szCs w:val="28"/>
        </w:rPr>
        <w:t>报名时间</w:t>
      </w:r>
    </w:p>
    <w:p w14:paraId="2111FB8E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本项目邀请投标人参加现场勘察，具体勘察时间为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24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日下午15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: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，逾期将视为自动放弃，不再受理。</w:t>
      </w:r>
    </w:p>
    <w:p w14:paraId="2EC35B7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勘察及</w:t>
      </w:r>
      <w:r>
        <w:rPr>
          <w:rFonts w:asciiTheme="minorEastAsia" w:hAnsiTheme="minorEastAsia" w:eastAsiaTheme="minorEastAsia"/>
          <w:sz w:val="28"/>
          <w:szCs w:val="28"/>
        </w:rPr>
        <w:t>报名</w:t>
      </w:r>
      <w:r>
        <w:rPr>
          <w:rFonts w:hint="eastAsia" w:asciiTheme="minorEastAsia" w:hAnsiTheme="minorEastAsia" w:eastAsiaTheme="minorEastAsia"/>
          <w:sz w:val="28"/>
          <w:szCs w:val="28"/>
        </w:rPr>
        <w:t>签到地点：柳州市柳东新区文苑路18号柳州市第二中学大礼堂1楼总务处办公室。</w:t>
      </w:r>
    </w:p>
    <w:p w14:paraId="1E6D8412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竞标报名与现场勘查同时，即同一天进行，无需提前报名。</w:t>
      </w:r>
    </w:p>
    <w:p w14:paraId="5DFAAE8B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六、投标人材料递交时间及地址：</w:t>
      </w:r>
    </w:p>
    <w:p w14:paraId="0D197705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（一）标书内容要求：</w:t>
      </w:r>
      <w:r>
        <w:rPr>
          <w:rFonts w:hint="eastAsia" w:ascii="宋体" w:hAnsi="宋体" w:cs="宋体"/>
          <w:sz w:val="28"/>
          <w:szCs w:val="28"/>
        </w:rPr>
        <w:t>（格式见附件）</w:t>
      </w:r>
    </w:p>
    <w:p w14:paraId="4E530AC6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申请入驻的投标人需提供以下资质材料：</w:t>
      </w:r>
    </w:p>
    <w:p w14:paraId="7E612B9F">
      <w:pPr>
        <w:tabs>
          <w:tab w:val="left" w:pos="3870"/>
          <w:tab w:val="left" w:pos="4085"/>
        </w:tabs>
        <w:snapToGrid w:val="0"/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1.供应商有效的“营业执照”（三证合一）副本复印件及资质证书复印件；</w:t>
      </w:r>
    </w:p>
    <w:p w14:paraId="7DD244CD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hint="eastAsia" w:ascii="宋体" w:hAnsi="宋体" w:cs="宋体"/>
          <w:sz w:val="28"/>
          <w:lang w:val="en-US"/>
        </w:rPr>
        <w:t>2.供应商有效的开户许可证明复印件；</w:t>
      </w:r>
    </w:p>
    <w:p w14:paraId="4B330AD7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t>3</w:t>
      </w:r>
      <w:r>
        <w:rPr>
          <w:rFonts w:hint="eastAsia" w:ascii="宋体" w:hAnsi="宋体" w:cs="宋体"/>
          <w:sz w:val="28"/>
          <w:lang w:val="en-US"/>
        </w:rPr>
        <w:t>.供应商基本情况登记表；</w:t>
      </w:r>
    </w:p>
    <w:p w14:paraId="169FAA80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t>4</w:t>
      </w:r>
      <w:r>
        <w:rPr>
          <w:rFonts w:hint="eastAsia" w:ascii="宋体" w:hAnsi="宋体" w:cs="宋体"/>
          <w:sz w:val="28"/>
          <w:lang w:val="en-US"/>
        </w:rPr>
        <w:t>.法定代表人身份证明书；</w:t>
      </w:r>
    </w:p>
    <w:p w14:paraId="431589AB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.承诺书；</w:t>
      </w:r>
    </w:p>
    <w:p w14:paraId="5AB185DB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6.服务方案；</w:t>
      </w:r>
    </w:p>
    <w:p w14:paraId="6A88B74F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.响应报价表；</w:t>
      </w:r>
    </w:p>
    <w:p w14:paraId="69DE192F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.其他证明、材料等（格式自拟，此项由供应商根据需要提供曾经做过的类似项目的案例；服务及售后承诺等）。</w:t>
      </w:r>
    </w:p>
    <w:p w14:paraId="79BBB5F7">
      <w:pPr>
        <w:spacing w:line="540" w:lineRule="exact"/>
        <w:ind w:firstLine="420"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</w:rPr>
        <w:t>投标文件需按标段分别装订成册（一式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</w:rPr>
        <w:t>份，密封并加盖公章）。</w:t>
      </w:r>
    </w:p>
    <w:p w14:paraId="137470DC">
      <w:pPr>
        <w:spacing w:line="540" w:lineRule="exact"/>
        <w:ind w:firstLine="42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投标文件需是供应商真实实力的反映，如有弄虚作假，一经核实，学校有权取消其竞标（中标）资格并拒绝其再次参与学校相关项目的竞标。</w:t>
      </w:r>
    </w:p>
    <w:p w14:paraId="0CF8A952">
      <w:pPr>
        <w:pStyle w:val="14"/>
        <w:numPr>
          <w:ilvl w:val="0"/>
          <w:numId w:val="1"/>
        </w:num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投标人须于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202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FF0000"/>
          <w:sz w:val="28"/>
          <w:szCs w:val="28"/>
          <w:u w:val="single"/>
        </w:rPr>
        <w:t>11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FF0000"/>
          <w:sz w:val="28"/>
          <w:szCs w:val="28"/>
          <w:u w:val="single"/>
        </w:rPr>
        <w:t>0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0 </w:t>
      </w:r>
      <w:r>
        <w:rPr>
          <w:rFonts w:hint="eastAsia" w:ascii="宋体" w:hAnsi="宋体" w:cs="宋体"/>
          <w:color w:val="FF0000"/>
          <w:sz w:val="28"/>
          <w:szCs w:val="28"/>
        </w:rPr>
        <w:t>分</w:t>
      </w:r>
      <w:r>
        <w:rPr>
          <w:rFonts w:hint="eastAsia" w:ascii="宋体" w:hAnsi="宋体" w:cs="宋体"/>
          <w:sz w:val="28"/>
          <w:szCs w:val="28"/>
        </w:rPr>
        <w:t>前将材料递交至柳州市第二中学总务处办公室</w:t>
      </w:r>
      <w:r>
        <w:rPr>
          <w:rFonts w:hint="eastAsia" w:asciiTheme="minorEastAsia" w:hAnsiTheme="minorEastAsia" w:eastAsiaTheme="minorEastAsia"/>
          <w:sz w:val="28"/>
          <w:szCs w:val="28"/>
        </w:rPr>
        <w:t>。任何单位和个人不得在开标前开启投标文件。逾期送达的或者未按照招标文件要求密封的投标文件将予以拒收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A0396D8">
      <w:pPr>
        <w:pStyle w:val="14"/>
        <w:numPr>
          <w:ilvl w:val="0"/>
          <w:numId w:val="0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color w:val="FF0000"/>
          <w:sz w:val="28"/>
          <w:szCs w:val="28"/>
        </w:rPr>
        <w:t>进校需遵守柳州二中各项规定，车辆不能进入学校。）</w:t>
      </w:r>
    </w:p>
    <w:p w14:paraId="3ABAC1AA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七、开标时间及地点：</w:t>
      </w:r>
    </w:p>
    <w:p w14:paraId="1CE6A9A8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本次开标评审拟于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>8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>15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时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>0</w:t>
      </w:r>
      <w:r>
        <w:rPr>
          <w:rFonts w:hint="eastAsia" w:ascii="宋体" w:hAnsi="宋体" w:cs="宋体"/>
          <w:sz w:val="28"/>
          <w:szCs w:val="28"/>
          <w:u w:val="single"/>
        </w:rPr>
        <w:t xml:space="preserve">0 </w:t>
      </w:r>
      <w:r>
        <w:rPr>
          <w:rFonts w:hint="eastAsia" w:ascii="宋体" w:hAnsi="宋体" w:cs="宋体"/>
          <w:sz w:val="28"/>
          <w:szCs w:val="28"/>
        </w:rPr>
        <w:t>分</w:t>
      </w:r>
      <w:r>
        <w:rPr>
          <w:rFonts w:asciiTheme="minorEastAsia" w:hAnsiTheme="minorEastAsia" w:eastAsiaTheme="minorEastAsia"/>
          <w:sz w:val="28"/>
          <w:szCs w:val="28"/>
        </w:rPr>
        <w:t>在柳州二中生化楼</w:t>
      </w:r>
      <w:r>
        <w:rPr>
          <w:rFonts w:hint="eastAsia" w:asciiTheme="minorEastAsia" w:hAnsiTheme="minorEastAsia" w:eastAsiaTheme="minorEastAsia"/>
          <w:sz w:val="28"/>
          <w:szCs w:val="28"/>
        </w:rPr>
        <w:t>5楼录播教室进行，由我校评审小组进行会议评审，不再邀请投标人参与。评审确定中标人后，再将评审结果进行公示。</w:t>
      </w:r>
    </w:p>
    <w:p w14:paraId="06B1E00F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八、评标方法</w:t>
      </w:r>
    </w:p>
    <w:p w14:paraId="7183A710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综合评标</w:t>
      </w:r>
    </w:p>
    <w:p w14:paraId="48986D9E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九、发布媒体：</w:t>
      </w:r>
    </w:p>
    <w:p w14:paraId="37A6BF89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柳州市第二中学微信公众号、校园办公系统、柳州市第二中学官网</w:t>
      </w:r>
      <w:r>
        <w:rPr>
          <w:rFonts w:hint="eastAsia" w:ascii="仿宋_GB2312" w:eastAsia="仿宋_GB2312"/>
          <w:sz w:val="32"/>
          <w:szCs w:val="32"/>
        </w:rPr>
        <w:t>（</w:t>
      </w:r>
      <w:r>
        <w:fldChar w:fldCharType="begin"/>
      </w:r>
      <w:r>
        <w:instrText xml:space="preserve"> HYPERLINK "http://www.lzerzh.net.cn/" </w:instrText>
      </w:r>
      <w:r>
        <w:fldChar w:fldCharType="separate"/>
      </w:r>
      <w:r>
        <w:rPr>
          <w:rStyle w:val="11"/>
          <w:rFonts w:ascii="仿宋_GB2312" w:eastAsia="仿宋_GB2312"/>
          <w:sz w:val="32"/>
          <w:szCs w:val="32"/>
        </w:rPr>
        <w:t>http://www.lzerzh.net.cn</w:t>
      </w:r>
      <w:r>
        <w:rPr>
          <w:rStyle w:val="11"/>
          <w:rFonts w:hint="eastAsia" w:ascii="仿宋_GB2312" w:eastAsia="仿宋_GB2312"/>
          <w:sz w:val="32"/>
          <w:szCs w:val="32"/>
        </w:rPr>
        <w:t>/</w:t>
      </w:r>
      <w:r>
        <w:rPr>
          <w:rStyle w:val="11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59D74E92">
      <w:pPr>
        <w:pStyle w:val="14"/>
        <w:spacing w:line="56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 w14:paraId="3BCEDF7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十、其他事项</w:t>
      </w:r>
    </w:p>
    <w:p w14:paraId="551AB5A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（一）合同参照一般性政府采购合同模板，格式自拟。</w:t>
      </w:r>
    </w:p>
    <w:p w14:paraId="7409D4B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（二）验收书参照政府采购项目合同验收书，格式自拟。</w:t>
      </w:r>
    </w:p>
    <w:p w14:paraId="560BF58A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十一、联系事项</w:t>
      </w:r>
    </w:p>
    <w:p w14:paraId="6FAD754E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采购人名称：柳州市第二中学</w:t>
      </w:r>
    </w:p>
    <w:p w14:paraId="02DB5636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地  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址：柳州市柳东新区文苑路18号</w:t>
      </w:r>
    </w:p>
    <w:p w14:paraId="21387863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联系人、联系电话：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</w:p>
    <w:p w14:paraId="76F58D6B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叶</w:t>
      </w:r>
      <w:r>
        <w:rPr>
          <w:rFonts w:hint="eastAsia" w:asciiTheme="minorEastAsia" w:hAnsiTheme="minorEastAsia" w:eastAsiaTheme="minorEastAsia"/>
          <w:sz w:val="28"/>
          <w:szCs w:val="28"/>
        </w:rPr>
        <w:t>老师1</w:t>
      </w:r>
      <w:r>
        <w:rPr>
          <w:rFonts w:asciiTheme="minorEastAsia" w:hAnsiTheme="minorEastAsia" w:eastAsiaTheme="minorEastAsia"/>
          <w:sz w:val="28"/>
          <w:szCs w:val="28"/>
        </w:rPr>
        <w:t>8207723027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（协调） </w:t>
      </w:r>
    </w:p>
    <w:p w14:paraId="4C057A9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李老师</w:t>
      </w:r>
      <w:r>
        <w:rPr>
          <w:rFonts w:asciiTheme="minorEastAsia" w:hAnsiTheme="minorEastAsia" w:eastAsiaTheme="minorEastAsia"/>
          <w:sz w:val="28"/>
          <w:szCs w:val="28"/>
        </w:rPr>
        <w:t>0772-2456299</w:t>
      </w:r>
      <w:r>
        <w:rPr>
          <w:rFonts w:hint="eastAsia" w:asciiTheme="minorEastAsia" w:hAnsiTheme="minorEastAsia" w:eastAsiaTheme="minorEastAsia"/>
          <w:sz w:val="28"/>
          <w:szCs w:val="28"/>
        </w:rPr>
        <w:t>（协调</w:t>
      </w: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8"/>
        </w:rPr>
        <w:t>）</w:t>
      </w:r>
    </w:p>
    <w:p w14:paraId="0EDD7EED">
      <w:pPr>
        <w:pStyle w:val="14"/>
        <w:spacing w:line="56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宋老师18877202787</w:t>
      </w:r>
      <w:r>
        <w:rPr>
          <w:rFonts w:hint="eastAsia" w:asciiTheme="minorEastAsia" w:hAnsiTheme="minorEastAsia" w:eastAsiaTheme="minorEastAsia"/>
          <w:sz w:val="28"/>
          <w:szCs w:val="28"/>
        </w:rPr>
        <w:t>（负责解释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灭火器重新重装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 w14:paraId="5BECB20B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本项目最终解释权归柳州市第二中学。</w:t>
      </w:r>
    </w:p>
    <w:p w14:paraId="24C500EE">
      <w:pPr>
        <w:pStyle w:val="14"/>
        <w:spacing w:line="560" w:lineRule="exact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</w:rPr>
        <w:t xml:space="preserve">                  </w:t>
      </w:r>
    </w:p>
    <w:p w14:paraId="04057FB3">
      <w:pPr>
        <w:pStyle w:val="2"/>
        <w:jc w:val="center"/>
        <w:rPr>
          <w:sz w:val="28"/>
          <w:lang w:val="en-US" w:bidi="ar-SA"/>
        </w:rPr>
      </w:pPr>
      <w:r>
        <w:rPr>
          <w:sz w:val="28"/>
          <w:lang w:val="en-US" w:bidi="ar-SA"/>
        </w:rPr>
        <w:drawing>
          <wp:inline distT="0" distB="0" distL="0" distR="0">
            <wp:extent cx="3039745" cy="21501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607" cy="22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E9C6">
      <w:pPr>
        <w:jc w:val="right"/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柳州市第二中学</w:t>
      </w:r>
    </w:p>
    <w:p w14:paraId="11F32A54">
      <w:pPr>
        <w:jc w:val="right"/>
      </w:pPr>
      <w:r>
        <w:rPr>
          <w:rFonts w:hint="eastAsia" w:ascii="宋体" w:hAnsi="宋体" w:cs="宋体"/>
          <w:sz w:val="28"/>
        </w:rPr>
        <w:t xml:space="preserve">   202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10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>21</w:t>
      </w:r>
      <w:r>
        <w:rPr>
          <w:rFonts w:hint="eastAsia" w:ascii="宋体" w:hAnsi="宋体" w:cs="宋体"/>
          <w:sz w:val="28"/>
        </w:rPr>
        <w:t>日</w:t>
      </w:r>
    </w:p>
    <w:p w14:paraId="44810771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 w14:paraId="6CD73CF8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附件1：</w:t>
      </w:r>
    </w:p>
    <w:p w14:paraId="17ADCC64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供应商基本情况登记表</w:t>
      </w:r>
    </w:p>
    <w:p w14:paraId="70441438">
      <w:pPr>
        <w:pStyle w:val="2"/>
        <w:rPr>
          <w:rFonts w:ascii="宋体" w:hAnsi="宋体" w:cs="宋体"/>
          <w:sz w:val="28"/>
          <w:lang w:val="en-US"/>
        </w:rPr>
      </w:pPr>
    </w:p>
    <w:p w14:paraId="7587BB2A"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填表须知：</w:t>
      </w:r>
      <w:r>
        <w:rPr>
          <w:rFonts w:hint="eastAsia" w:ascii="宋体" w:hAnsi="宋体"/>
          <w:sz w:val="28"/>
          <w:szCs w:val="28"/>
        </w:rPr>
        <w:t>供应商须完整填写本表，而且保证所有填写内容是真实和准确的。</w:t>
      </w:r>
    </w:p>
    <w:p w14:paraId="0876B5E5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14:paraId="75BF4B12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一、供应商组织机构和法律地位：</w:t>
      </w:r>
    </w:p>
    <w:p w14:paraId="0848CE72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</w:t>
      </w:r>
    </w:p>
    <w:p w14:paraId="1086CE91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2、成立（注册）日期及地点：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 w14:paraId="2DD33160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3、企业组织机构代码证编号：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 w14:paraId="32E1C1C8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4、企业法定代表人：姓名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 w14:paraId="7CE9D014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5、业务联系人：姓名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62A8C237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035216D7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6、邮政编码：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1CACD877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7、通信地址：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 w14:paraId="4E25A5BC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供应商财务状况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3BEB842E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661D50C1">
      <w:pPr>
        <w:spacing w:line="480" w:lineRule="exact"/>
        <w:ind w:firstLine="711" w:firstLineChars="25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2、实收资本：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0335892F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三、通讯地址为：</w:t>
      </w:r>
      <w:r>
        <w:rPr>
          <w:rFonts w:hint="eastAsia" w:hAnsi="宋体"/>
          <w:sz w:val="28"/>
          <w:szCs w:val="28"/>
        </w:rPr>
        <w:t xml:space="preserve">（必须填写） </w:t>
      </w:r>
    </w:p>
    <w:p w14:paraId="3F39A014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 邮政编码：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 w14:paraId="71E77372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hAnsi="宋体"/>
          <w:sz w:val="28"/>
          <w:szCs w:val="28"/>
        </w:rPr>
        <w:t>传真：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</w:p>
    <w:p w14:paraId="116215F3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    </w:t>
      </w:r>
    </w:p>
    <w:p w14:paraId="49B659CB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帐号：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</w:t>
      </w:r>
    </w:p>
    <w:p w14:paraId="34BEE493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开户行：</w:t>
      </w:r>
      <w:r>
        <w:rPr>
          <w:rFonts w:hint="eastAsia" w:hAnsi="宋体"/>
          <w:sz w:val="28"/>
          <w:szCs w:val="28"/>
          <w:u w:val="single"/>
        </w:rPr>
        <w:t xml:space="preserve">                        </w:t>
      </w:r>
    </w:p>
    <w:p w14:paraId="64ED7688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14:paraId="2145351F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14:paraId="5DE3A714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供应商（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41384DB8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法定代表人或委托代理人</w:t>
      </w:r>
      <w:r>
        <w:rPr>
          <w:rFonts w:hint="eastAsia" w:ascii="宋体" w:hAnsi="宋体"/>
          <w:b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14:paraId="6011B601">
      <w:pPr>
        <w:spacing w:line="5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年      月      日</w:t>
      </w:r>
    </w:p>
    <w:p w14:paraId="6882ECF9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5925F11F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法定代表人身份证明书</w:t>
      </w:r>
    </w:p>
    <w:p w14:paraId="38F2B6C0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</w:rPr>
        <w:t xml:space="preserve">                         </w:t>
      </w:r>
    </w:p>
    <w:p w14:paraId="32FC35F4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int="eastAsia" w:hAnsi="宋体"/>
          <w:sz w:val="28"/>
          <w:szCs w:val="28"/>
          <w:u w:val="single"/>
        </w:rPr>
        <w:t xml:space="preserve">    </w:t>
      </w:r>
    </w:p>
    <w:p w14:paraId="73426581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 w14:paraId="37B02EC1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成立时间：</w:t>
      </w:r>
      <w:r>
        <w:rPr>
          <w:rFonts w:hint="eastAsia" w:hAnsi="宋体"/>
          <w:sz w:val="28"/>
          <w:szCs w:val="28"/>
          <w:u w:val="single"/>
        </w:rPr>
        <w:t xml:space="preserve">   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 w14:paraId="74B5A60F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14:paraId="1A109D8F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姓名：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年龄：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14:paraId="7C89A824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系</w:t>
      </w:r>
      <w:r>
        <w:rPr>
          <w:rFonts w:hint="eastAsia" w:hAnsi="宋体"/>
          <w:sz w:val="28"/>
          <w:szCs w:val="28"/>
          <w:u w:val="single"/>
        </w:rPr>
        <w:t xml:space="preserve">     （单位名称）     </w:t>
      </w:r>
      <w:r>
        <w:rPr>
          <w:rFonts w:hint="eastAsia" w:hAnsi="宋体"/>
          <w:sz w:val="28"/>
          <w:szCs w:val="28"/>
        </w:rPr>
        <w:t>的法定代表人。</w:t>
      </w:r>
    </w:p>
    <w:p w14:paraId="42E09341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特此证明。</w:t>
      </w:r>
    </w:p>
    <w:p w14:paraId="234ADB68">
      <w:pPr>
        <w:pStyle w:val="4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供应商：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 xml:space="preserve"> （</w:t>
      </w:r>
      <w:r>
        <w:rPr>
          <w:rFonts w:hint="eastAsia" w:hAnsi="宋体"/>
          <w:b/>
          <w:bCs/>
          <w:sz w:val="28"/>
          <w:szCs w:val="28"/>
        </w:rPr>
        <w:t>公章</w:t>
      </w:r>
      <w:r>
        <w:rPr>
          <w:rFonts w:hint="eastAsia" w:hAnsi="宋体"/>
          <w:sz w:val="28"/>
          <w:szCs w:val="28"/>
        </w:rPr>
        <w:t xml:space="preserve">） </w:t>
      </w:r>
    </w:p>
    <w:p w14:paraId="5555B78B">
      <w:pPr>
        <w:pStyle w:val="4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时间：    年    月   日</w:t>
      </w:r>
    </w:p>
    <w:p w14:paraId="6B9103BD">
      <w:pPr>
        <w:pStyle w:val="4"/>
        <w:spacing w:line="3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7EE78"/>
                          <w:p w14:paraId="7633F957"/>
                          <w:p w14:paraId="7590F0C2">
                            <w:pPr>
                              <w:jc w:val="center"/>
                            </w:pPr>
                          </w:p>
                          <w:p w14:paraId="1E121B79"/>
                          <w:p w14:paraId="6D018231">
                            <w:pPr>
                              <w:jc w:val="center"/>
                            </w:pPr>
                          </w:p>
                          <w:p w14:paraId="1D1E5D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4A5E5D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7EE78"/>
                    <w:p w14:paraId="7633F957"/>
                    <w:p w14:paraId="7590F0C2">
                      <w:pPr>
                        <w:jc w:val="center"/>
                      </w:pPr>
                    </w:p>
                    <w:p w14:paraId="1E121B79"/>
                    <w:p w14:paraId="6D018231">
                      <w:pPr>
                        <w:jc w:val="center"/>
                      </w:pPr>
                    </w:p>
                    <w:p w14:paraId="1D1E5D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4A5E5D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4CA08480">
      <w:pPr>
        <w:pStyle w:val="4"/>
        <w:spacing w:line="480" w:lineRule="exact"/>
        <w:rPr>
          <w:rFonts w:hAnsi="宋体"/>
          <w:sz w:val="28"/>
          <w:szCs w:val="28"/>
        </w:rPr>
      </w:pPr>
    </w:p>
    <w:p w14:paraId="04AAC6CB">
      <w:pPr>
        <w:pStyle w:val="4"/>
        <w:spacing w:line="480" w:lineRule="exact"/>
        <w:rPr>
          <w:rFonts w:hAnsi="宋体"/>
          <w:sz w:val="28"/>
          <w:szCs w:val="28"/>
        </w:rPr>
      </w:pPr>
    </w:p>
    <w:p w14:paraId="13D292D6">
      <w:pPr>
        <w:pStyle w:val="4"/>
        <w:spacing w:line="480" w:lineRule="exact"/>
        <w:rPr>
          <w:rFonts w:hAnsi="宋体"/>
          <w:sz w:val="28"/>
          <w:szCs w:val="28"/>
        </w:rPr>
      </w:pPr>
    </w:p>
    <w:p w14:paraId="68F27661">
      <w:pPr>
        <w:pStyle w:val="4"/>
        <w:spacing w:line="480" w:lineRule="exact"/>
        <w:rPr>
          <w:rFonts w:hAnsi="宋体"/>
          <w:sz w:val="28"/>
          <w:szCs w:val="28"/>
        </w:rPr>
      </w:pPr>
    </w:p>
    <w:p w14:paraId="71BE3B63"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 w14:paraId="69F537FC"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 w14:paraId="2F374687">
      <w:pPr>
        <w:pStyle w:val="4"/>
        <w:spacing w:line="240" w:lineRule="exact"/>
        <w:rPr>
          <w:rFonts w:hAnsi="宋体"/>
          <w:sz w:val="28"/>
          <w:szCs w:val="28"/>
        </w:rPr>
      </w:pPr>
    </w:p>
    <w:p w14:paraId="2FFCDF1B">
      <w:pPr>
        <w:pStyle w:val="4"/>
        <w:spacing w:line="2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37EB37"/>
                          <w:p w14:paraId="0DAF5222"/>
                          <w:p w14:paraId="305B1694"/>
                          <w:p w14:paraId="302E1284"/>
                          <w:p w14:paraId="47DF4FFD"/>
                          <w:p w14:paraId="3740D973"/>
                          <w:p w14:paraId="34C3A8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31A9C67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237EB37"/>
                    <w:p w14:paraId="0DAF5222"/>
                    <w:p w14:paraId="305B1694"/>
                    <w:p w14:paraId="302E1284"/>
                    <w:p w14:paraId="47DF4FFD"/>
                    <w:p w14:paraId="3740D973"/>
                    <w:p w14:paraId="34C3A8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31A9C67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1975BC1">
      <w:pPr>
        <w:pStyle w:val="4"/>
        <w:spacing w:line="240" w:lineRule="exact"/>
        <w:rPr>
          <w:rFonts w:hAnsi="宋体"/>
          <w:sz w:val="28"/>
          <w:szCs w:val="28"/>
        </w:rPr>
      </w:pPr>
    </w:p>
    <w:p w14:paraId="0A44B843">
      <w:pPr>
        <w:pStyle w:val="4"/>
        <w:spacing w:line="240" w:lineRule="exact"/>
        <w:rPr>
          <w:rFonts w:hAnsi="宋体"/>
          <w:sz w:val="28"/>
          <w:szCs w:val="28"/>
        </w:rPr>
      </w:pPr>
    </w:p>
    <w:p w14:paraId="428F9730">
      <w:pPr>
        <w:pStyle w:val="4"/>
        <w:spacing w:line="240" w:lineRule="exact"/>
        <w:rPr>
          <w:rFonts w:hAnsi="宋体"/>
          <w:sz w:val="28"/>
          <w:szCs w:val="28"/>
        </w:rPr>
      </w:pPr>
    </w:p>
    <w:p w14:paraId="2C891CA8">
      <w:pPr>
        <w:pStyle w:val="4"/>
        <w:spacing w:line="240" w:lineRule="exact"/>
        <w:rPr>
          <w:rFonts w:hAnsi="宋体"/>
          <w:sz w:val="28"/>
          <w:szCs w:val="28"/>
        </w:rPr>
      </w:pPr>
    </w:p>
    <w:p w14:paraId="181C7E75">
      <w:pPr>
        <w:pStyle w:val="4"/>
        <w:spacing w:line="240" w:lineRule="exact"/>
        <w:rPr>
          <w:rFonts w:hAnsi="宋体"/>
          <w:sz w:val="28"/>
          <w:szCs w:val="28"/>
        </w:rPr>
      </w:pPr>
    </w:p>
    <w:p w14:paraId="48335B00">
      <w:pPr>
        <w:pStyle w:val="4"/>
        <w:spacing w:line="240" w:lineRule="exact"/>
        <w:rPr>
          <w:rFonts w:hAnsi="宋体"/>
          <w:sz w:val="28"/>
          <w:szCs w:val="28"/>
        </w:rPr>
      </w:pPr>
    </w:p>
    <w:p w14:paraId="440D96F2">
      <w:pPr>
        <w:jc w:val="center"/>
        <w:rPr>
          <w:rFonts w:ascii="宋体" w:hAnsi="宋体"/>
          <w:sz w:val="28"/>
          <w:szCs w:val="28"/>
        </w:rPr>
      </w:pPr>
    </w:p>
    <w:p w14:paraId="1E2B5708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 w14:paraId="5D3336D6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14BE313">
      <w:pPr>
        <w:jc w:val="center"/>
        <w:rPr>
          <w:rFonts w:hAnsi="宋体"/>
          <w:b/>
          <w:sz w:val="28"/>
          <w:szCs w:val="28"/>
        </w:rPr>
      </w:pPr>
    </w:p>
    <w:p w14:paraId="5F823F85">
      <w:pPr>
        <w:pStyle w:val="2"/>
        <w:rPr>
          <w:rFonts w:hAnsi="宋体"/>
          <w:sz w:val="28"/>
          <w:u w:val="single"/>
        </w:rPr>
      </w:pPr>
      <w:r>
        <w:rPr>
          <w:rFonts w:hint="eastAsia" w:hAnsi="宋体"/>
          <w:b/>
          <w:sz w:val="28"/>
        </w:rPr>
        <w:t>法定代表人</w:t>
      </w:r>
      <w:r>
        <w:rPr>
          <w:rFonts w:hint="eastAsia" w:hAnsi="宋体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int="eastAsia" w:hAnsi="宋体"/>
          <w:sz w:val="28"/>
          <w:u w:val="single"/>
        </w:rPr>
        <w:t xml:space="preserve">    </w:t>
      </w:r>
    </w:p>
    <w:p w14:paraId="6DAEF018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744203D3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承 诺 书</w:t>
      </w:r>
    </w:p>
    <w:p w14:paraId="29485C1C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我单位系经依法登记成立的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，具有独立法人资格。现郑重承诺：</w:t>
      </w:r>
    </w:p>
    <w:p w14:paraId="0D43946A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一、具有独立承担民事责任的能力；</w:t>
      </w:r>
    </w:p>
    <w:p w14:paraId="2404E370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二、符合依法依规应当具备的相关资质（资格）条件；</w:t>
      </w:r>
    </w:p>
    <w:p w14:paraId="0AFC05CB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三、具有独立承担供应货物、服务、工程事项的能力；</w:t>
      </w:r>
    </w:p>
    <w:p w14:paraId="703EB892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四、具有良好的商业信誉和健全的财务会计制度；</w:t>
      </w:r>
    </w:p>
    <w:p w14:paraId="1D2624D9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五、有依法缴纳税收和社会保障资金的良好记录；</w:t>
      </w:r>
    </w:p>
    <w:p w14:paraId="42B13E64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六、无法律法规规定禁止在广西壮族自治区开展从业活动情形；</w:t>
      </w:r>
    </w:p>
    <w:p w14:paraId="543BE89D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七、近2年内在“信用中国”上没有不良行为记录，同意对外公示信用查询结果；</w:t>
      </w:r>
    </w:p>
    <w:p w14:paraId="72F97875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八、符合法律法规规定的其他条件；</w:t>
      </w:r>
    </w:p>
    <w:p w14:paraId="0ABB8E22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14:paraId="475EE8E9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14:paraId="01966E4C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14:paraId="291AB10E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</w:t>
      </w:r>
    </w:p>
    <w:p w14:paraId="70CFCEF0">
      <w:pPr>
        <w:widowControl/>
        <w:spacing w:line="560" w:lineRule="exact"/>
        <w:ind w:right="600" w:firstLine="6440" w:firstLineChars="2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供应商（公章）：</w:t>
      </w:r>
    </w:p>
    <w:p w14:paraId="2E495A6D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14:paraId="0A36F269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14:paraId="717A1B03">
      <w:pPr>
        <w:rPr>
          <w:sz w:val="28"/>
          <w:szCs w:val="28"/>
          <w:lang w:bidi="zh-CN"/>
        </w:rPr>
      </w:pPr>
    </w:p>
    <w:p w14:paraId="68B19077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br w:type="page"/>
      </w:r>
    </w:p>
    <w:p w14:paraId="25CBDDD7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附件4：</w:t>
      </w:r>
    </w:p>
    <w:tbl>
      <w:tblPr>
        <w:tblStyle w:val="8"/>
        <w:tblW w:w="10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2"/>
      </w:tblGrid>
      <w:tr w14:paraId="0C4AE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E11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柳州二中“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灭火器重新充装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”项目建设预算</w:t>
            </w:r>
          </w:p>
        </w:tc>
      </w:tr>
      <w:tr w14:paraId="7825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952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6"/>
            </w:tblGrid>
            <w:tr w14:paraId="7FB687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9092A2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 xml:space="preserve">工程名称：                工程地址：             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14:paraId="759511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5AB0E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施工单位：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建筑面积：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编制日期：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14:paraId="334D7B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7AC1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CF638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81E1110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8"/>
              <w:tblW w:w="948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  <w:gridCol w:w="2220"/>
              <w:gridCol w:w="1545"/>
              <w:gridCol w:w="1405"/>
              <w:gridCol w:w="1559"/>
              <w:gridCol w:w="1404"/>
              <w:gridCol w:w="600"/>
            </w:tblGrid>
            <w:tr w14:paraId="4C73C7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DB5E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EAA4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材料名称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961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7B7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BDB3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单价（元）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D8D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小计（元）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0138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4F47C8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CB92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31E6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5KG干粉灭火器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C2FB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具</w:t>
                  </w:r>
                </w:p>
              </w:tc>
              <w:tc>
                <w:tcPr>
                  <w:tcW w:w="1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2603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1428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16E9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7B97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3704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D3439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2548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8A53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材料运费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401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项</w:t>
                  </w:r>
                </w:p>
              </w:tc>
              <w:tc>
                <w:tcPr>
                  <w:tcW w:w="1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D17D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A689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7341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98B57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F58D9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E11B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BDA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安装人工费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412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项</w:t>
                  </w:r>
                </w:p>
              </w:tc>
              <w:tc>
                <w:tcPr>
                  <w:tcW w:w="1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0E3B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B69C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3F4F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0C306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E655E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262B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672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DBD2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E49B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98EB4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4AAC8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C303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672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 w14:paraId="4392E2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税款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1F0C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F078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9C89F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EC6D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2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 w14:paraId="1F2D46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包干总价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9499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5D972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01613F9B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13B858A"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说明：</w:t>
            </w:r>
          </w:p>
          <w:p w14:paraId="12EC0C60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1.学校灭火器为5KG干粉灭火器，本项目预算包括干粉充填、故障维修。</w:t>
            </w:r>
          </w:p>
          <w:p w14:paraId="76438A8F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.本项目完成后施工余留的设备及材料需清理，并做好场地的清洁卫生工作。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.中标单位要按学校要求按质按时按量完成项目建设，施工安全由中标单位负责。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本报价为包干价，包括但不限于设备、材料、人工、机械、运输、管理、调试、软件、税费、原有设备（如有）拆除搬运等保证本项目设备正常运行的所有费用。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项目实施过程中在本次招标范围出现任何遗漏，均由成交供应商无偿负责，采购人将不再支付任何费用。</w:t>
            </w:r>
          </w:p>
          <w:p w14:paraId="40D71EE1">
            <w:pPr>
              <w:jc w:val="left"/>
              <w:rPr>
                <w:b/>
                <w:bCs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质保期承诺：</w:t>
            </w:r>
            <w:r>
              <w:rPr>
                <w:rFonts w:hint="eastAsia" w:ascii="宋体" w:hAnsi="宋体" w:cs="宋体"/>
                <w:kern w:val="0"/>
                <w:sz w:val="28"/>
                <w:szCs w:val="22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2"/>
              </w:rPr>
              <w:t>售后服务承诺：</w:t>
            </w:r>
            <w:r>
              <w:rPr>
                <w:rFonts w:hint="eastAsia" w:ascii="宋体" w:hAnsi="宋体" w:cs="宋体"/>
                <w:kern w:val="0"/>
                <w:sz w:val="28"/>
                <w:szCs w:val="22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2"/>
                <w:u w:val="single"/>
                <w:lang w:val="en-US" w:eastAsia="zh-CN"/>
              </w:rPr>
              <w:t>另附页，格式自拟）</w:t>
            </w:r>
          </w:p>
          <w:p w14:paraId="25185D10">
            <w:pPr>
              <w:ind w:firstLine="4515" w:firstLineChars="2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供应商（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  <w:p w14:paraId="2EAF64F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CC645A">
            <w:pPr>
              <w:jc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法定代表人/单位负责人或委托代理人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签名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 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</w:p>
          <w:p w14:paraId="5740B99E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年    月    日</w:t>
            </w:r>
          </w:p>
          <w:p w14:paraId="780A0F4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6B1CE2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35179693">
      <w:pPr>
        <w:widowControl/>
        <w:jc w:val="left"/>
        <w:rPr>
          <w:sz w:val="28"/>
          <w:szCs w:val="28"/>
          <w:lang w:bidi="zh-CN"/>
        </w:rPr>
      </w:pPr>
    </w:p>
    <w:sectPr>
      <w:pgSz w:w="11906" w:h="16838"/>
      <w:pgMar w:top="1361" w:right="1077" w:bottom="1361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E8E57"/>
    <w:multiLevelType w:val="singleLevel"/>
    <w:tmpl w:val="BB7E8E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ZTA5ZTQyMzQyYjc4N2Q3YWM0YzIwZjY3NzFiN2YifQ=="/>
  </w:docVars>
  <w:rsids>
    <w:rsidRoot w:val="009157C4"/>
    <w:rsid w:val="000053B1"/>
    <w:rsid w:val="000100A0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1030"/>
    <w:rsid w:val="0011238C"/>
    <w:rsid w:val="001216E9"/>
    <w:rsid w:val="001223EC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70C8"/>
    <w:rsid w:val="001C1F93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764"/>
    <w:rsid w:val="003D472C"/>
    <w:rsid w:val="003D7012"/>
    <w:rsid w:val="003D7C2C"/>
    <w:rsid w:val="003E0454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79DC"/>
    <w:rsid w:val="00610040"/>
    <w:rsid w:val="00611274"/>
    <w:rsid w:val="00614D42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50F01"/>
    <w:rsid w:val="0075437B"/>
    <w:rsid w:val="007552A1"/>
    <w:rsid w:val="007553AE"/>
    <w:rsid w:val="00755645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6BB5"/>
    <w:rsid w:val="00864A15"/>
    <w:rsid w:val="00866241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47B2"/>
    <w:rsid w:val="00BE5534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2684A"/>
    <w:rsid w:val="00C30B6A"/>
    <w:rsid w:val="00C352DF"/>
    <w:rsid w:val="00C36135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A30C1"/>
    <w:rsid w:val="00DA36F5"/>
    <w:rsid w:val="00DB0F21"/>
    <w:rsid w:val="00DB1B97"/>
    <w:rsid w:val="00DB1E84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BA3"/>
    <w:rsid w:val="00E913DA"/>
    <w:rsid w:val="00E93646"/>
    <w:rsid w:val="00E96902"/>
    <w:rsid w:val="00EA3A65"/>
    <w:rsid w:val="00EB24DA"/>
    <w:rsid w:val="00EB2AF8"/>
    <w:rsid w:val="00EB5C82"/>
    <w:rsid w:val="00EC02AE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B263F09"/>
    <w:rsid w:val="0EBE2604"/>
    <w:rsid w:val="11E344C1"/>
    <w:rsid w:val="14F058D1"/>
    <w:rsid w:val="17582181"/>
    <w:rsid w:val="2225259E"/>
    <w:rsid w:val="35F406B9"/>
    <w:rsid w:val="3B831790"/>
    <w:rsid w:val="42BF17A3"/>
    <w:rsid w:val="541008E5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 字符"/>
    <w:link w:val="2"/>
    <w:qFormat/>
    <w:uiPriority w:val="0"/>
    <w:rPr>
      <w:rFonts w:ascii="仿宋" w:hAnsi="仿宋" w:eastAsia="宋体" w:cs="仿宋"/>
      <w:szCs w:val="28"/>
      <w:lang w:val="zh-CN" w:bidi="zh-CN"/>
    </w:rPr>
  </w:style>
  <w:style w:type="character" w:customStyle="1" w:styleId="17">
    <w:name w:val="纯文本 字符"/>
    <w:basedOn w:val="10"/>
    <w:link w:val="4"/>
    <w:qFormat/>
    <w:uiPriority w:val="0"/>
    <w:rPr>
      <w:rFonts w:ascii="宋体" w:hAnsi="Courier New" w:eastAsia="宋体" w:cs="Times New Roman"/>
      <w:szCs w:val="24"/>
    </w:rPr>
  </w:style>
  <w:style w:type="character" w:customStyle="1" w:styleId="18">
    <w:name w:val="正文文本 Char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纯文本 Char"/>
    <w:qFormat/>
    <w:uiPriority w:val="0"/>
    <w:rPr>
      <w:rFonts w:ascii="宋体" w:hAnsi="Courier New" w:cs="宋体"/>
      <w:kern w:val="2"/>
      <w:sz w:val="21"/>
      <w:szCs w:val="22"/>
    </w:rPr>
  </w:style>
  <w:style w:type="character" w:customStyle="1" w:styleId="27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8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ADB82-D39A-42F0-A1EF-07BE3B012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2499</Words>
  <Characters>2623</Characters>
  <Lines>73</Lines>
  <Paragraphs>20</Paragraphs>
  <TotalTime>14</TotalTime>
  <ScaleCrop>false</ScaleCrop>
  <LinksUpToDate>false</LinksUpToDate>
  <CharactersWithSpaces>4387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柳州市第二中学</dc:creator>
  <cp:lastModifiedBy>蓝</cp:lastModifiedBy>
  <cp:lastPrinted>2023-12-20T02:54:00Z</cp:lastPrinted>
  <dcterms:modified xsi:type="dcterms:W3CDTF">2024-10-22T06:41:11Z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E240AE0B08D9486E804546F304CC920A_12</vt:lpwstr>
  </property>
</Properties>
</file>