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8"/>
          <w:szCs w:val="28"/>
          <w:lang w:bidi="zh-CN"/>
        </w:rPr>
      </w:pPr>
      <w:r>
        <w:rPr>
          <w:sz w:val="28"/>
          <w:szCs w:val="28"/>
          <w:lang w:bidi="zh-CN"/>
        </w:rPr>
        <w:t>附件4：</w:t>
      </w:r>
    </w:p>
    <w:tbl>
      <w:tblPr>
        <w:tblStyle w:val="2"/>
        <w:tblW w:w="10478" w:type="dxa"/>
        <w:jc w:val="center"/>
        <w:tblLayout w:type="autofit"/>
        <w:tblCellMar>
          <w:top w:w="0" w:type="dxa"/>
          <w:left w:w="108" w:type="dxa"/>
          <w:bottom w:w="0" w:type="dxa"/>
          <w:right w:w="108" w:type="dxa"/>
        </w:tblCellMar>
      </w:tblPr>
      <w:tblGrid>
        <w:gridCol w:w="10478"/>
      </w:tblGrid>
      <w:tr>
        <w:tblPrEx>
          <w:tblCellMar>
            <w:top w:w="0" w:type="dxa"/>
            <w:left w:w="108" w:type="dxa"/>
            <w:bottom w:w="0" w:type="dxa"/>
            <w:right w:w="108" w:type="dxa"/>
          </w:tblCellMar>
        </w:tblPrEx>
        <w:trPr>
          <w:trHeight w:val="892" w:hRule="atLeast"/>
          <w:jc w:val="center"/>
        </w:trPr>
        <w:tc>
          <w:tcPr>
            <w:tcW w:w="10478" w:type="dxa"/>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柳州二中“团委团建基地”项目建设预算</w:t>
            </w:r>
          </w:p>
        </w:tc>
      </w:tr>
      <w:tr>
        <w:tblPrEx>
          <w:tblCellMar>
            <w:top w:w="0" w:type="dxa"/>
            <w:left w:w="108" w:type="dxa"/>
            <w:bottom w:w="0" w:type="dxa"/>
            <w:right w:w="108" w:type="dxa"/>
          </w:tblCellMar>
        </w:tblPrEx>
        <w:trPr>
          <w:trHeight w:val="1208" w:hRule="atLeast"/>
          <w:jc w:val="center"/>
        </w:trPr>
        <w:tc>
          <w:tcPr>
            <w:tcW w:w="10478" w:type="dxa"/>
            <w:tcBorders>
              <w:top w:val="single" w:color="auto" w:sz="8" w:space="0"/>
              <w:left w:val="single" w:color="auto" w:sz="8" w:space="0"/>
              <w:bottom w:val="single" w:color="auto" w:sz="4" w:space="0"/>
              <w:right w:val="single" w:color="000000" w:sz="8" w:space="0"/>
            </w:tcBorders>
            <w:shd w:val="clear" w:color="auto" w:fill="auto"/>
            <w:noWrap/>
            <w:vAlign w:val="center"/>
          </w:tcPr>
          <w:tbl>
            <w:tblPr>
              <w:tblStyle w:val="2"/>
              <w:tblW w:w="9526" w:type="dxa"/>
              <w:jc w:val="center"/>
              <w:tblLayout w:type="autofit"/>
              <w:tblCellMar>
                <w:top w:w="0" w:type="dxa"/>
                <w:left w:w="108" w:type="dxa"/>
                <w:bottom w:w="0" w:type="dxa"/>
                <w:right w:w="108" w:type="dxa"/>
              </w:tblCellMar>
            </w:tblPr>
            <w:tblGrid>
              <w:gridCol w:w="9526"/>
            </w:tblGrid>
            <w:tr>
              <w:tblPrEx>
                <w:tblCellMar>
                  <w:top w:w="0" w:type="dxa"/>
                  <w:left w:w="108" w:type="dxa"/>
                  <w:bottom w:w="0" w:type="dxa"/>
                  <w:right w:w="108" w:type="dxa"/>
                </w:tblCellMar>
              </w:tblPrEx>
              <w:trPr>
                <w:trHeight w:val="402" w:hRule="atLeast"/>
                <w:jc w:val="center"/>
              </w:trPr>
              <w:tc>
                <w:tcPr>
                  <w:tcW w:w="9526" w:type="dxa"/>
                  <w:tcBorders>
                    <w:top w:val="nil"/>
                    <w:left w:val="nil"/>
                    <w:bottom w:val="nil"/>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工程名称：                工程地址：                </w:t>
                  </w:r>
                  <w:r>
                    <w:rPr>
                      <w:rFonts w:ascii="宋体" w:hAnsi="宋体" w:cs="宋体"/>
                      <w:kern w:val="0"/>
                      <w:sz w:val="22"/>
                      <w:szCs w:val="22"/>
                    </w:rPr>
                    <w:t xml:space="preserve"> </w:t>
                  </w: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402" w:hRule="atLeast"/>
                <w:jc w:val="center"/>
              </w:trPr>
              <w:tc>
                <w:tcPr>
                  <w:tcW w:w="952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施工单位：</w:t>
                  </w:r>
                  <w:r>
                    <w:rPr>
                      <w:kern w:val="0"/>
                      <w:sz w:val="22"/>
                      <w:szCs w:val="22"/>
                    </w:rPr>
                    <w:t xml:space="preserve">                                           </w:t>
                  </w:r>
                  <w:r>
                    <w:rPr>
                      <w:rFonts w:hint="eastAsia" w:ascii="宋体" w:hAnsi="宋体" w:cs="宋体"/>
                      <w:kern w:val="0"/>
                      <w:sz w:val="22"/>
                      <w:szCs w:val="22"/>
                    </w:rPr>
                    <w:t>建筑面积：</w:t>
                  </w:r>
                  <w:r>
                    <w:rPr>
                      <w:kern w:val="0"/>
                      <w:sz w:val="22"/>
                      <w:szCs w:val="22"/>
                    </w:rPr>
                    <w:t xml:space="preserve">                                     </w:t>
                  </w:r>
                  <w:r>
                    <w:rPr>
                      <w:rFonts w:hint="eastAsia" w:ascii="宋体" w:hAnsi="宋体" w:cs="宋体"/>
                      <w:kern w:val="0"/>
                      <w:sz w:val="22"/>
                      <w:szCs w:val="22"/>
                    </w:rPr>
                    <w:t>编制日期：</w:t>
                  </w:r>
                  <w:r>
                    <w:rPr>
                      <w:kern w:val="0"/>
                      <w:sz w:val="22"/>
                      <w:szCs w:val="22"/>
                    </w:rPr>
                    <w:t xml:space="preserve">         </w:t>
                  </w:r>
                  <w:r>
                    <w:rPr>
                      <w:rFonts w:hint="eastAsia" w:ascii="宋体" w:hAnsi="宋体" w:cs="宋体"/>
                      <w:kern w:val="0"/>
                      <w:sz w:val="22"/>
                      <w:szCs w:val="22"/>
                    </w:rPr>
                    <w:t>年</w:t>
                  </w:r>
                  <w:r>
                    <w:rPr>
                      <w:kern w:val="0"/>
                      <w:sz w:val="22"/>
                      <w:szCs w:val="22"/>
                    </w:rPr>
                    <w:t xml:space="preserve">     </w:t>
                  </w:r>
                  <w:r>
                    <w:rPr>
                      <w:rFonts w:hint="eastAsia" w:ascii="宋体" w:hAnsi="宋体" w:cs="宋体"/>
                      <w:kern w:val="0"/>
                      <w:sz w:val="22"/>
                      <w:szCs w:val="22"/>
                    </w:rPr>
                    <w:t>月</w:t>
                  </w:r>
                  <w:r>
                    <w:rPr>
                      <w:kern w:val="0"/>
                      <w:sz w:val="22"/>
                      <w:szCs w:val="22"/>
                    </w:rPr>
                    <w:t xml:space="preserve">     </w:t>
                  </w:r>
                  <w:r>
                    <w:rPr>
                      <w:rFonts w:hint="eastAsia" w:ascii="宋体" w:hAnsi="宋体" w:cs="宋体"/>
                      <w:kern w:val="0"/>
                      <w:sz w:val="22"/>
                      <w:szCs w:val="22"/>
                    </w:rPr>
                    <w:t>日</w:t>
                  </w:r>
                </w:p>
              </w:tc>
            </w:tr>
          </w:tbl>
          <w:p>
            <w:pPr>
              <w:widowControl/>
              <w:jc w:val="center"/>
              <w:rPr>
                <w:rFonts w:ascii="宋体" w:hAnsi="宋体" w:cs="宋体"/>
                <w:b/>
                <w:bCs/>
                <w:kern w:val="0"/>
                <w:sz w:val="36"/>
                <w:szCs w:val="36"/>
              </w:rPr>
            </w:pPr>
          </w:p>
        </w:tc>
      </w:tr>
      <w:tr>
        <w:tblPrEx>
          <w:tblCellMar>
            <w:top w:w="0" w:type="dxa"/>
            <w:left w:w="108" w:type="dxa"/>
            <w:bottom w:w="0" w:type="dxa"/>
            <w:right w:w="108" w:type="dxa"/>
          </w:tblCellMar>
        </w:tblPrEx>
        <w:trPr>
          <w:trHeight w:val="2820" w:hRule="atLeast"/>
          <w:jc w:val="center"/>
        </w:trPr>
        <w:tc>
          <w:tcPr>
            <w:tcW w:w="104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b/>
                <w:bCs/>
                <w:kern w:val="0"/>
                <w:sz w:val="24"/>
              </w:rPr>
            </w:pPr>
          </w:p>
          <w:p>
            <w:pPr>
              <w:jc w:val="left"/>
              <w:rPr>
                <w:rFonts w:ascii="宋体" w:hAnsi="宋体" w:cs="宋体"/>
                <w:b/>
                <w:bCs/>
                <w:kern w:val="0"/>
                <w:sz w:val="24"/>
              </w:rPr>
            </w:pPr>
          </w:p>
          <w:p>
            <w:pPr>
              <w:jc w:val="left"/>
              <w:rPr>
                <w:rFonts w:ascii="宋体" w:hAnsi="宋体" w:cs="宋体"/>
                <w:b/>
                <w:bCs/>
                <w:kern w:val="0"/>
                <w:sz w:val="24"/>
              </w:rPr>
            </w:pPr>
          </w:p>
          <w:tbl>
            <w:tblPr>
              <w:tblStyle w:val="2"/>
              <w:tblW w:w="9805" w:type="dxa"/>
              <w:jc w:val="center"/>
              <w:tblLayout w:type="autofit"/>
              <w:tblCellMar>
                <w:top w:w="0" w:type="dxa"/>
                <w:left w:w="108" w:type="dxa"/>
                <w:bottom w:w="0" w:type="dxa"/>
                <w:right w:w="108" w:type="dxa"/>
              </w:tblCellMar>
            </w:tblPr>
            <w:tblGrid>
              <w:gridCol w:w="463"/>
              <w:gridCol w:w="1096"/>
              <w:gridCol w:w="709"/>
              <w:gridCol w:w="1566"/>
              <w:gridCol w:w="816"/>
              <w:gridCol w:w="607"/>
              <w:gridCol w:w="68"/>
              <w:gridCol w:w="1026"/>
              <w:gridCol w:w="939"/>
              <w:gridCol w:w="13"/>
              <w:gridCol w:w="590"/>
              <w:gridCol w:w="31"/>
              <w:gridCol w:w="1881"/>
            </w:tblGrid>
            <w:tr>
              <w:tblPrEx>
                <w:tblCellMar>
                  <w:top w:w="0" w:type="dxa"/>
                  <w:left w:w="108" w:type="dxa"/>
                  <w:bottom w:w="0" w:type="dxa"/>
                  <w:right w:w="108" w:type="dxa"/>
                </w:tblCellMar>
              </w:tblPrEx>
              <w:trPr>
                <w:trHeight w:val="600" w:hRule="atLeast"/>
                <w:jc w:val="center"/>
              </w:trPr>
              <w:tc>
                <w:tcPr>
                  <w:tcW w:w="463" w:type="dxa"/>
                  <w:tcBorders>
                    <w:top w:val="single" w:color="auto" w:sz="4" w:space="0"/>
                    <w:left w:val="single" w:color="auto" w:sz="4" w:space="0"/>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序号</w:t>
                  </w:r>
                </w:p>
              </w:tc>
              <w:tc>
                <w:tcPr>
                  <w:tcW w:w="1096" w:type="dxa"/>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项目名称</w:t>
                  </w:r>
                </w:p>
              </w:tc>
              <w:tc>
                <w:tcPr>
                  <w:tcW w:w="709" w:type="dxa"/>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参考</w:t>
                  </w:r>
                </w:p>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品牌</w:t>
                  </w:r>
                </w:p>
              </w:tc>
              <w:tc>
                <w:tcPr>
                  <w:tcW w:w="1566" w:type="dxa"/>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kern w:val="0"/>
                      <w:sz w:val="18"/>
                    </w:rPr>
                  </w:pPr>
                  <w:r>
                    <w:rPr>
                      <w:rFonts w:hint="eastAsia" w:ascii="仿宋" w:hAnsi="仿宋" w:eastAsia="仿宋" w:cs="宋体"/>
                      <w:b/>
                      <w:bCs/>
                      <w:kern w:val="0"/>
                      <w:sz w:val="18"/>
                    </w:rPr>
                    <w:t>使用要求、相关型号规格及技术参数</w:t>
                  </w:r>
                </w:p>
              </w:tc>
              <w:tc>
                <w:tcPr>
                  <w:tcW w:w="816" w:type="dxa"/>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单</w:t>
                  </w:r>
                </w:p>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位</w:t>
                  </w:r>
                </w:p>
              </w:tc>
              <w:tc>
                <w:tcPr>
                  <w:tcW w:w="607" w:type="dxa"/>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工</w:t>
                  </w:r>
                </w:p>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程</w:t>
                  </w:r>
                </w:p>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量</w:t>
                  </w:r>
                </w:p>
              </w:tc>
              <w:tc>
                <w:tcPr>
                  <w:tcW w:w="1094" w:type="dxa"/>
                  <w:gridSpan w:val="2"/>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单价</w:t>
                  </w:r>
                </w:p>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（元）</w:t>
                  </w:r>
                </w:p>
              </w:tc>
              <w:tc>
                <w:tcPr>
                  <w:tcW w:w="939" w:type="dxa"/>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小计</w:t>
                  </w:r>
                </w:p>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（元）</w:t>
                  </w:r>
                </w:p>
              </w:tc>
              <w:tc>
                <w:tcPr>
                  <w:tcW w:w="634" w:type="dxa"/>
                  <w:gridSpan w:val="3"/>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使用位置及具体地点</w:t>
                  </w:r>
                </w:p>
              </w:tc>
              <w:tc>
                <w:tcPr>
                  <w:tcW w:w="1881" w:type="dxa"/>
                  <w:tcBorders>
                    <w:top w:val="single" w:color="auto" w:sz="4" w:space="0"/>
                    <w:left w:val="nil"/>
                    <w:bottom w:val="single" w:color="auto" w:sz="4" w:space="0"/>
                    <w:right w:val="single" w:color="auto"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造型</w:t>
                  </w:r>
                </w:p>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图例</w:t>
                  </w:r>
                </w:p>
              </w:tc>
            </w:tr>
            <w:tr>
              <w:tblPrEx>
                <w:tblCellMar>
                  <w:top w:w="0" w:type="dxa"/>
                  <w:left w:w="108" w:type="dxa"/>
                  <w:bottom w:w="0" w:type="dxa"/>
                  <w:right w:w="108" w:type="dxa"/>
                </w:tblCellMar>
              </w:tblPrEx>
              <w:trPr>
                <w:trHeight w:val="450" w:hRule="atLeast"/>
                <w:jc w:val="center"/>
              </w:trPr>
              <w:tc>
                <w:tcPr>
                  <w:tcW w:w="9805" w:type="dxa"/>
                  <w:gridSpan w:val="13"/>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left"/>
                    <w:rPr>
                      <w:rFonts w:ascii="仿宋" w:hAnsi="仿宋" w:eastAsia="仿宋" w:cs="宋体"/>
                      <w:b/>
                      <w:bCs/>
                      <w:color w:val="000000"/>
                      <w:kern w:val="0"/>
                      <w:sz w:val="18"/>
                    </w:rPr>
                  </w:pPr>
                  <w:r>
                    <w:rPr>
                      <w:rFonts w:hint="eastAsia" w:ascii="仿宋" w:hAnsi="仿宋" w:eastAsia="仿宋" w:cs="宋体"/>
                      <w:b/>
                      <w:bCs/>
                      <w:color w:val="000000"/>
                      <w:kern w:val="0"/>
                      <w:sz w:val="18"/>
                    </w:rPr>
                    <w:t>第一阶段：（土建部分）</w:t>
                  </w:r>
                </w:p>
              </w:tc>
            </w:tr>
            <w:tr>
              <w:tblPrEx>
                <w:tblCellMar>
                  <w:top w:w="0" w:type="dxa"/>
                  <w:left w:w="108" w:type="dxa"/>
                  <w:bottom w:w="0" w:type="dxa"/>
                  <w:right w:w="108" w:type="dxa"/>
                </w:tblCellMar>
              </w:tblPrEx>
              <w:trPr>
                <w:trHeight w:val="96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小舞台建设（一)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定制                                                    </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基础清理，水泥砖砌筑挡边，做二级台阶，中空回填</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平</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方</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米</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45</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花圃前活动区域小舞台</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825"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2</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小舞台建设（二)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定制                                                    </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小舞台混泥土浇灌</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立</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方</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米</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30</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花圃前活动区域小舞台</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1065"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3</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小舞台地坪漆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定制                                                    </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小舞台表面地坪漆铺设</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平</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方</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米</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45</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花圃前活动区域小舞台</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91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4</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四个造型坐凳建设（不包含遮雨棚）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定制                                                    </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水泥砖砌筑批灰，滚涂有色户外漆</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4</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82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5</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花圃升级改造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定制                                                    </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绿色植物移植，部分原有标语字体移植安装</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885"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6</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鹅卵石小道路铺设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定制                                                   </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80cm宽度鹅卵石小道路铺设</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米</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65</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79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7</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草皮补种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人行道，植物移植以后，草皮补种</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79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7</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舞台插座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舞台预留户回插座安装</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79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7</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人行道休闲小凳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基础砌筑，户外防腐木定制</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组</w:t>
                  </w:r>
                </w:p>
              </w:tc>
              <w:tc>
                <w:tcPr>
                  <w:tcW w:w="6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4</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120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8</w:t>
                  </w: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建筑垃圾清理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建筑垃圾清理，搬运到户外制定地点</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72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A</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直接费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rPr>
                  </w:pP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p>
              </w:tc>
            </w:tr>
            <w:tr>
              <w:tblPrEx>
                <w:tblCellMar>
                  <w:top w:w="0" w:type="dxa"/>
                  <w:left w:w="108" w:type="dxa"/>
                  <w:bottom w:w="0" w:type="dxa"/>
                  <w:right w:w="108" w:type="dxa"/>
                </w:tblCellMar>
              </w:tblPrEx>
              <w:trPr>
                <w:trHeight w:val="70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B</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增值税</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直接费*10%</w:t>
                  </w: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r>
                    <w:rPr>
                      <w:rFonts w:ascii="宋体" w:hAnsi="宋体" w:cs="宋体"/>
                      <w:kern w:val="0"/>
                      <w:sz w:val="18"/>
                    </w:rPr>
                    <w:t>税率根据需要调整</w:t>
                  </w:r>
                </w:p>
              </w:tc>
            </w:tr>
            <w:tr>
              <w:tblPrEx>
                <w:tblCellMar>
                  <w:top w:w="0" w:type="dxa"/>
                  <w:left w:w="108" w:type="dxa"/>
                  <w:bottom w:w="0" w:type="dxa"/>
                  <w:right w:w="108" w:type="dxa"/>
                </w:tblCellMar>
              </w:tblPrEx>
              <w:trPr>
                <w:trHeight w:val="160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C</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其他规费及措施费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 xml:space="preserve">根据国家定额预算的取费标准列项：包含安全文明施工费、工程定位复测费、雨季施工增加费及赶工补偿费、社会保险、养老保险、失业保险、医疗保险、工伤保险等。                                                                                                                                                                                       </w:t>
                  </w: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xml:space="preserve">直接费*6% </w:t>
                  </w: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r>
                    <w:rPr>
                      <w:rFonts w:ascii="宋体" w:hAnsi="宋体" w:cs="宋体"/>
                      <w:kern w:val="0"/>
                      <w:sz w:val="18"/>
                    </w:rPr>
                    <w:t>费率根据需要调整</w:t>
                  </w:r>
                </w:p>
              </w:tc>
            </w:tr>
            <w:tr>
              <w:tblPrEx>
                <w:tblCellMar>
                  <w:top w:w="0" w:type="dxa"/>
                  <w:left w:w="108" w:type="dxa"/>
                  <w:bottom w:w="0" w:type="dxa"/>
                  <w:right w:w="108" w:type="dxa"/>
                </w:tblCellMar>
              </w:tblPrEx>
              <w:trPr>
                <w:trHeight w:val="72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合计一</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rPr>
                  </w:pPr>
                  <w:r>
                    <w:rPr>
                      <w:rFonts w:ascii="仿宋" w:hAnsi="仿宋" w:eastAsia="仿宋" w:cs="宋体"/>
                      <w:color w:val="000000"/>
                      <w:kern w:val="0"/>
                      <w:sz w:val="18"/>
                    </w:rPr>
                    <w:t>A+B+C</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18"/>
                    </w:rPr>
                  </w:pPr>
                </w:p>
              </w:tc>
              <w:tc>
                <w:tcPr>
                  <w:tcW w:w="590" w:type="dxa"/>
                  <w:tcBorders>
                    <w:top w:val="nil"/>
                    <w:left w:val="nil"/>
                    <w:bottom w:val="single" w:color="auto" w:sz="4" w:space="0"/>
                    <w:right w:val="single" w:color="auto" w:sz="4" w:space="0"/>
                  </w:tcBorders>
                  <w:shd w:val="clear" w:color="000000" w:fill="FFFFFF"/>
                  <w:vAlign w:val="bottom"/>
                </w:tcPr>
                <w:p>
                  <w:pPr>
                    <w:widowControl/>
                    <w:jc w:val="left"/>
                    <w:rPr>
                      <w:rFonts w:ascii="仿宋" w:hAnsi="仿宋" w:eastAsia="仿宋" w:cs="宋体"/>
                      <w:kern w:val="0"/>
                      <w:sz w:val="18"/>
                      <w:szCs w:val="20"/>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p>
              </w:tc>
            </w:tr>
            <w:tr>
              <w:tblPrEx>
                <w:tblCellMar>
                  <w:top w:w="0" w:type="dxa"/>
                  <w:left w:w="108" w:type="dxa"/>
                  <w:bottom w:w="0" w:type="dxa"/>
                  <w:right w:w="108" w:type="dxa"/>
                </w:tblCellMar>
              </w:tblPrEx>
              <w:trPr>
                <w:trHeight w:val="795" w:hRule="atLeast"/>
                <w:jc w:val="center"/>
              </w:trPr>
              <w:tc>
                <w:tcPr>
                  <w:tcW w:w="9805" w:type="dxa"/>
                  <w:gridSpan w:val="13"/>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left"/>
                    <w:rPr>
                      <w:rFonts w:ascii="仿宋" w:hAnsi="仿宋" w:eastAsia="仿宋" w:cs="宋体"/>
                      <w:b/>
                      <w:bCs/>
                      <w:color w:val="000000"/>
                      <w:kern w:val="0"/>
                      <w:sz w:val="18"/>
                    </w:rPr>
                  </w:pPr>
                  <w:r>
                    <w:rPr>
                      <w:rFonts w:hint="eastAsia" w:ascii="仿宋" w:hAnsi="仿宋" w:eastAsia="仿宋" w:cs="宋体"/>
                      <w:b/>
                      <w:bCs/>
                      <w:color w:val="000000"/>
                      <w:kern w:val="0"/>
                      <w:sz w:val="18"/>
                    </w:rPr>
                    <w:t>第二阶段：环境氛围及标识制作（广告部分）</w:t>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1</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户外不锈钢展板2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38#足0.9mm不锈钢+3mm铝塑板打底+车贴</w:t>
                  </w:r>
                </w:p>
                <w:p>
                  <w:pPr>
                    <w:widowControl/>
                    <w:jc w:val="center"/>
                    <w:rPr>
                      <w:rFonts w:ascii="仿宋" w:hAnsi="仿宋" w:eastAsia="仿宋" w:cs="宋体"/>
                      <w:kern w:val="0"/>
                      <w:sz w:val="18"/>
                    </w:rPr>
                  </w:pPr>
                  <w:r>
                    <w:rPr>
                      <w:rFonts w:hint="eastAsia" w:ascii="仿宋" w:hAnsi="仿宋" w:eastAsia="仿宋" w:cs="宋体"/>
                      <w:kern w:val="0"/>
                      <w:sz w:val="18"/>
                    </w:rPr>
                    <w:t>（规格：3960*2580*50mm厚）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vMerge w:val="restar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59264" behindDoc="0" locked="0" layoutInCell="1" allowOverlap="1">
                        <wp:simplePos x="0" y="0"/>
                        <wp:positionH relativeFrom="column">
                          <wp:posOffset>50165</wp:posOffset>
                        </wp:positionH>
                        <wp:positionV relativeFrom="paragraph">
                          <wp:posOffset>29210</wp:posOffset>
                        </wp:positionV>
                        <wp:extent cx="918845" cy="731520"/>
                        <wp:effectExtent l="0" t="0" r="14605" b="11430"/>
                        <wp:wrapNone/>
                        <wp:docPr id="1430" name="图片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图片 14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18845" cy="7315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2</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户外不锈钢展板3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38#足0.9mm不锈钢+3mm铝塑板打底+车贴</w:t>
                  </w:r>
                </w:p>
                <w:p>
                  <w:pPr>
                    <w:widowControl/>
                    <w:jc w:val="center"/>
                    <w:rPr>
                      <w:rFonts w:ascii="仿宋" w:hAnsi="仿宋" w:eastAsia="仿宋" w:cs="宋体"/>
                      <w:kern w:val="0"/>
                      <w:sz w:val="18"/>
                    </w:rPr>
                  </w:pPr>
                  <w:r>
                    <w:rPr>
                      <w:rFonts w:hint="eastAsia" w:ascii="仿宋" w:hAnsi="仿宋" w:eastAsia="仿宋" w:cs="宋体"/>
                      <w:kern w:val="0"/>
                      <w:sz w:val="18"/>
                    </w:rPr>
                    <w:t>（规格：3930*2580*50mm厚）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rPr>
                  </w:pP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3</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户外不锈钢展板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38#足0.9mm不锈钢+3mm铝塑板打底+车贴</w:t>
                  </w:r>
                </w:p>
                <w:p>
                  <w:pPr>
                    <w:widowControl/>
                    <w:jc w:val="center"/>
                    <w:rPr>
                      <w:rFonts w:ascii="仿宋" w:hAnsi="仿宋" w:eastAsia="仿宋" w:cs="宋体"/>
                      <w:kern w:val="0"/>
                      <w:sz w:val="18"/>
                    </w:rPr>
                  </w:pPr>
                  <w:r>
                    <w:rPr>
                      <w:rFonts w:hint="eastAsia" w:ascii="仿宋" w:hAnsi="仿宋" w:eastAsia="仿宋" w:cs="宋体"/>
                      <w:kern w:val="0"/>
                      <w:sz w:val="18"/>
                    </w:rPr>
                    <w:t>（规格：4113*2580*50mm厚）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rPr>
                  </w:pP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4</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教育强国造型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20pvc多层叠加字15pvc喷漆烤漆</w:t>
                  </w:r>
                </w:p>
                <w:p>
                  <w:pPr>
                    <w:widowControl/>
                    <w:jc w:val="center"/>
                    <w:rPr>
                      <w:rFonts w:ascii="仿宋" w:hAnsi="仿宋" w:eastAsia="仿宋" w:cs="宋体"/>
                      <w:kern w:val="0"/>
                      <w:sz w:val="18"/>
                    </w:rPr>
                  </w:pPr>
                  <w:r>
                    <w:rPr>
                      <w:rFonts w:hint="eastAsia" w:ascii="仿宋" w:hAnsi="仿宋" w:eastAsia="仿宋" w:cs="宋体"/>
                      <w:kern w:val="0"/>
                      <w:sz w:val="18"/>
                    </w:rPr>
                    <w:t>（规格：2630*2628*60mm厚）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2</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0288" behindDoc="0" locked="0" layoutInCell="1" allowOverlap="1">
                        <wp:simplePos x="0" y="0"/>
                        <wp:positionH relativeFrom="column">
                          <wp:posOffset>-22860</wp:posOffset>
                        </wp:positionH>
                        <wp:positionV relativeFrom="paragraph">
                          <wp:posOffset>-100330</wp:posOffset>
                        </wp:positionV>
                        <wp:extent cx="1082040" cy="925195"/>
                        <wp:effectExtent l="0" t="0" r="3810" b="8255"/>
                        <wp:wrapNone/>
                        <wp:docPr id="1431" name="图片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 name="图片 14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82040" cy="92519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5</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读万卷书行万里路造型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20pvc多层叠加字15pvc喷漆烤漆</w:t>
                  </w:r>
                </w:p>
                <w:p>
                  <w:pPr>
                    <w:widowControl/>
                    <w:jc w:val="center"/>
                    <w:rPr>
                      <w:rFonts w:ascii="仿宋" w:hAnsi="仿宋" w:eastAsia="仿宋" w:cs="宋体"/>
                      <w:kern w:val="0"/>
                      <w:sz w:val="18"/>
                    </w:rPr>
                  </w:pPr>
                  <w:r>
                    <w:rPr>
                      <w:rFonts w:hint="eastAsia" w:ascii="仿宋" w:hAnsi="仿宋" w:eastAsia="仿宋" w:cs="宋体"/>
                      <w:kern w:val="0"/>
                      <w:sz w:val="18"/>
                    </w:rPr>
                    <w:t>（规格：2630*2628*60mm厚）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1312" behindDoc="0" locked="0" layoutInCell="1" allowOverlap="1">
                        <wp:simplePos x="0" y="0"/>
                        <wp:positionH relativeFrom="column">
                          <wp:posOffset>-15240</wp:posOffset>
                        </wp:positionH>
                        <wp:positionV relativeFrom="paragraph">
                          <wp:posOffset>85725</wp:posOffset>
                        </wp:positionV>
                        <wp:extent cx="1009015" cy="914400"/>
                        <wp:effectExtent l="0" t="0" r="635" b="0"/>
                        <wp:wrapNone/>
                        <wp:docPr id="1432" name="图片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图片 1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09015" cy="9144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6</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书山有路勤为径</w:t>
                  </w:r>
                </w:p>
                <w:p>
                  <w:pPr>
                    <w:widowControl/>
                    <w:jc w:val="center"/>
                    <w:rPr>
                      <w:rFonts w:ascii="仿宋" w:hAnsi="仿宋" w:eastAsia="仿宋" w:cs="宋体"/>
                      <w:kern w:val="0"/>
                      <w:sz w:val="18"/>
                    </w:rPr>
                  </w:pPr>
                  <w:r>
                    <w:rPr>
                      <w:rFonts w:hint="eastAsia" w:ascii="仿宋" w:hAnsi="仿宋" w:eastAsia="仿宋" w:cs="宋体"/>
                      <w:kern w:val="0"/>
                      <w:sz w:val="18"/>
                    </w:rPr>
                    <w:t>学海无涯苦作舟造型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20pvc多层叠加字15pvc喷漆烤漆</w:t>
                  </w:r>
                </w:p>
                <w:p>
                  <w:pPr>
                    <w:widowControl/>
                    <w:jc w:val="center"/>
                    <w:rPr>
                      <w:rFonts w:ascii="仿宋" w:hAnsi="仿宋" w:eastAsia="仿宋" w:cs="宋体"/>
                      <w:kern w:val="0"/>
                      <w:sz w:val="18"/>
                    </w:rPr>
                  </w:pPr>
                  <w:r>
                    <w:rPr>
                      <w:rFonts w:hint="eastAsia" w:ascii="仿宋" w:hAnsi="仿宋" w:eastAsia="仿宋" w:cs="宋体"/>
                      <w:kern w:val="0"/>
                      <w:sz w:val="18"/>
                    </w:rPr>
                    <w:t>（规格：2630*2628*60mm厚）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2336" behindDoc="0" locked="0" layoutInCell="1" allowOverlap="1">
                        <wp:simplePos x="0" y="0"/>
                        <wp:positionH relativeFrom="column">
                          <wp:posOffset>-22225</wp:posOffset>
                        </wp:positionH>
                        <wp:positionV relativeFrom="paragraph">
                          <wp:posOffset>31750</wp:posOffset>
                        </wp:positionV>
                        <wp:extent cx="1111250" cy="811530"/>
                        <wp:effectExtent l="0" t="0" r="12700" b="7620"/>
                        <wp:wrapNone/>
                        <wp:docPr id="1433" name="图片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 name="图片 14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11250" cy="8115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7</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精神引领</w:t>
                  </w:r>
                </w:p>
                <w:p>
                  <w:pPr>
                    <w:widowControl/>
                    <w:jc w:val="center"/>
                    <w:rPr>
                      <w:rFonts w:ascii="仿宋" w:hAnsi="仿宋" w:eastAsia="仿宋" w:cs="宋体"/>
                      <w:kern w:val="0"/>
                      <w:sz w:val="18"/>
                    </w:rPr>
                  </w:pPr>
                  <w:r>
                    <w:rPr>
                      <w:rFonts w:hint="eastAsia" w:ascii="仿宋" w:hAnsi="仿宋" w:eastAsia="仿宋" w:cs="宋体"/>
                      <w:kern w:val="0"/>
                      <w:sz w:val="18"/>
                    </w:rPr>
                    <w:t>从严治团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1.0mm镀锌板折弯喷漆+1.5pvc+车贴</w:t>
                  </w:r>
                </w:p>
                <w:p>
                  <w:pPr>
                    <w:widowControl/>
                    <w:jc w:val="center"/>
                    <w:rPr>
                      <w:rFonts w:ascii="仿宋" w:hAnsi="仿宋" w:eastAsia="仿宋" w:cs="宋体"/>
                      <w:kern w:val="0"/>
                      <w:sz w:val="18"/>
                    </w:rPr>
                  </w:pPr>
                  <w:r>
                    <w:rPr>
                      <w:rFonts w:hint="eastAsia" w:ascii="仿宋" w:hAnsi="仿宋" w:eastAsia="仿宋" w:cs="宋体"/>
                      <w:kern w:val="0"/>
                      <w:sz w:val="18"/>
                    </w:rPr>
                    <w:t>（规格：2400*1000*60mm厚*4块）</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3360" behindDoc="0" locked="0" layoutInCell="1" allowOverlap="1">
                        <wp:simplePos x="0" y="0"/>
                        <wp:positionH relativeFrom="column">
                          <wp:posOffset>-15240</wp:posOffset>
                        </wp:positionH>
                        <wp:positionV relativeFrom="paragraph">
                          <wp:posOffset>-22860</wp:posOffset>
                        </wp:positionV>
                        <wp:extent cx="1104265" cy="935990"/>
                        <wp:effectExtent l="0" t="0" r="635" b="16510"/>
                        <wp:wrapNone/>
                        <wp:docPr id="1434" name="图片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图片 14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04265" cy="9359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8</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少年强则中国强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100*50方通1.2mm+1.8PVC展板及烤漆字</w:t>
                  </w:r>
                </w:p>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（1规格：3200*1240*30mm厚）</w:t>
                  </w:r>
                </w:p>
                <w:p>
                  <w:pPr>
                    <w:widowControl/>
                    <w:jc w:val="center"/>
                    <w:rPr>
                      <w:rFonts w:ascii="仿宋" w:hAnsi="仿宋" w:eastAsia="仿宋" w:cs="宋体"/>
                      <w:kern w:val="0"/>
                      <w:sz w:val="18"/>
                    </w:rPr>
                  </w:pPr>
                  <w:r>
                    <w:rPr>
                      <w:rFonts w:hint="eastAsia" w:ascii="仿宋" w:hAnsi="仿宋" w:eastAsia="仿宋" w:cs="宋体"/>
                      <w:kern w:val="0"/>
                      <w:sz w:val="18"/>
                    </w:rPr>
                    <w:t>（2规格：5000*1900*30mm厚）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4384" behindDoc="0" locked="0" layoutInCell="1" allowOverlap="1">
                        <wp:simplePos x="0" y="0"/>
                        <wp:positionH relativeFrom="column">
                          <wp:posOffset>-88265</wp:posOffset>
                        </wp:positionH>
                        <wp:positionV relativeFrom="paragraph">
                          <wp:posOffset>-19685</wp:posOffset>
                        </wp:positionV>
                        <wp:extent cx="1184910" cy="1023620"/>
                        <wp:effectExtent l="0" t="0" r="15240" b="5080"/>
                        <wp:wrapNone/>
                        <wp:docPr id="1435" name="图片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图片 14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84910" cy="10236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9</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习书记寄语青年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1.0mm镀锌板切割焊接+1.8PVC及烤漆字+30方通底座</w:t>
                  </w:r>
                </w:p>
                <w:p>
                  <w:pPr>
                    <w:widowControl/>
                    <w:jc w:val="center"/>
                    <w:rPr>
                      <w:rFonts w:ascii="仿宋" w:hAnsi="仿宋" w:eastAsia="仿宋" w:cs="宋体"/>
                      <w:kern w:val="0"/>
                      <w:sz w:val="18"/>
                    </w:rPr>
                  </w:pPr>
                  <w:r>
                    <w:rPr>
                      <w:rFonts w:hint="eastAsia" w:ascii="仿宋" w:hAnsi="仿宋" w:eastAsia="仿宋" w:cs="宋体"/>
                      <w:kern w:val="0"/>
                      <w:sz w:val="18"/>
                    </w:rPr>
                    <w:t>（1规格：2000*1900*100mm厚）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5408" behindDoc="0" locked="0" layoutInCell="1" allowOverlap="1">
                        <wp:simplePos x="0" y="0"/>
                        <wp:positionH relativeFrom="column">
                          <wp:posOffset>36195</wp:posOffset>
                        </wp:positionH>
                        <wp:positionV relativeFrom="paragraph">
                          <wp:posOffset>-1270</wp:posOffset>
                        </wp:positionV>
                        <wp:extent cx="1022985" cy="1002030"/>
                        <wp:effectExtent l="0" t="0" r="5715" b="7620"/>
                        <wp:wrapNone/>
                        <wp:docPr id="1436" name="图片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图片 14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22985" cy="10020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9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r>
                    <w:rPr>
                      <w:rFonts w:ascii="仿宋" w:hAnsi="仿宋" w:eastAsia="仿宋" w:cs="宋体"/>
                      <w:color w:val="000000"/>
                      <w:kern w:val="0"/>
                      <w:sz w:val="18"/>
                    </w:rPr>
                    <w:t>0</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学史力行</w:t>
                  </w:r>
                </w:p>
                <w:p>
                  <w:pPr>
                    <w:widowControl/>
                    <w:jc w:val="center"/>
                    <w:rPr>
                      <w:rFonts w:ascii="仿宋" w:hAnsi="仿宋" w:eastAsia="仿宋" w:cs="宋体"/>
                      <w:kern w:val="0"/>
                      <w:sz w:val="18"/>
                    </w:rPr>
                  </w:pPr>
                  <w:r>
                    <w:rPr>
                      <w:rFonts w:hint="eastAsia" w:ascii="仿宋" w:hAnsi="仿宋" w:eastAsia="仿宋" w:cs="宋体"/>
                      <w:kern w:val="0"/>
                      <w:sz w:val="18"/>
                    </w:rPr>
                    <w:t>青年为先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1.0mm镀锌板切割焊接+立体字+户外车贴+80*40*1.2方通</w:t>
                  </w:r>
                </w:p>
                <w:p>
                  <w:pPr>
                    <w:widowControl/>
                    <w:jc w:val="center"/>
                    <w:rPr>
                      <w:rFonts w:ascii="仿宋" w:hAnsi="仿宋" w:eastAsia="仿宋" w:cs="宋体"/>
                      <w:kern w:val="0"/>
                      <w:sz w:val="18"/>
                    </w:rPr>
                  </w:pPr>
                  <w:r>
                    <w:rPr>
                      <w:rFonts w:hint="eastAsia" w:ascii="仿宋" w:hAnsi="仿宋" w:eastAsia="仿宋" w:cs="宋体"/>
                      <w:kern w:val="0"/>
                      <w:sz w:val="18"/>
                    </w:rPr>
                    <w:t>（1规格：4800*3600*100mm厚）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6432" behindDoc="0" locked="0" layoutInCell="1" allowOverlap="1">
                        <wp:simplePos x="0" y="0"/>
                        <wp:positionH relativeFrom="column">
                          <wp:posOffset>-44450</wp:posOffset>
                        </wp:positionH>
                        <wp:positionV relativeFrom="paragraph">
                          <wp:posOffset>22860</wp:posOffset>
                        </wp:positionV>
                        <wp:extent cx="1111250" cy="796925"/>
                        <wp:effectExtent l="0" t="0" r="12700" b="3175"/>
                        <wp:wrapNone/>
                        <wp:docPr id="1437" name="图片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 name="图片 14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11250" cy="7969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32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r>
                    <w:rPr>
                      <w:rFonts w:ascii="仿宋" w:hAnsi="仿宋" w:eastAsia="仿宋" w:cs="宋体"/>
                      <w:color w:val="000000"/>
                      <w:kern w:val="0"/>
                      <w:sz w:val="18"/>
                    </w:rPr>
                    <w:t>1</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我的青春</w:t>
                  </w:r>
                </w:p>
                <w:p>
                  <w:pPr>
                    <w:widowControl/>
                    <w:jc w:val="center"/>
                    <w:rPr>
                      <w:rFonts w:ascii="仿宋" w:hAnsi="仿宋" w:eastAsia="仿宋" w:cs="宋体"/>
                      <w:kern w:val="0"/>
                      <w:sz w:val="18"/>
                    </w:rPr>
                  </w:pPr>
                  <w:r>
                    <w:rPr>
                      <w:rFonts w:hint="eastAsia" w:ascii="仿宋" w:hAnsi="仿宋" w:eastAsia="仿宋" w:cs="宋体"/>
                      <w:kern w:val="0"/>
                      <w:sz w:val="18"/>
                    </w:rPr>
                    <w:t>我的团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1.0mm镀锌板切割折弯+立体字+户外车贴+100*50方通1.5mm</w:t>
                  </w:r>
                </w:p>
                <w:p>
                  <w:pPr>
                    <w:widowControl/>
                    <w:jc w:val="center"/>
                    <w:rPr>
                      <w:rFonts w:ascii="仿宋" w:hAnsi="仿宋" w:eastAsia="仿宋" w:cs="宋体"/>
                      <w:kern w:val="0"/>
                      <w:sz w:val="18"/>
                    </w:rPr>
                  </w:pPr>
                  <w:r>
                    <w:rPr>
                      <w:rFonts w:hint="eastAsia" w:ascii="仿宋" w:hAnsi="仿宋" w:eastAsia="仿宋" w:cs="宋体"/>
                      <w:kern w:val="0"/>
                      <w:sz w:val="18"/>
                    </w:rPr>
                    <w:t>（1规格：7000*2360*100mm厚）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7456" behindDoc="0" locked="0" layoutInCell="1" allowOverlap="1">
                        <wp:simplePos x="0" y="0"/>
                        <wp:positionH relativeFrom="column">
                          <wp:posOffset>-44450</wp:posOffset>
                        </wp:positionH>
                        <wp:positionV relativeFrom="paragraph">
                          <wp:posOffset>-62865</wp:posOffset>
                        </wp:positionV>
                        <wp:extent cx="1111250" cy="1162685"/>
                        <wp:effectExtent l="0" t="0" r="12700" b="18415"/>
                        <wp:wrapNone/>
                        <wp:docPr id="1438" name="图片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图片 14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11250" cy="11626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24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ascii="仿宋" w:hAnsi="仿宋" w:eastAsia="仿宋" w:cs="宋体"/>
                      <w:color w:val="000000"/>
                      <w:kern w:val="0"/>
                      <w:sz w:val="18"/>
                    </w:rPr>
                    <w:t>12</w:t>
                  </w: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共青团教育活动阵地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18"/>
                      <w:lang w:eastAsia="zh-CN"/>
                    </w:rPr>
                  </w:pPr>
                  <w:r>
                    <w:rPr>
                      <w:rFonts w:hint="eastAsia" w:ascii="仿宋" w:hAnsi="仿宋" w:eastAsia="仿宋" w:cs="宋体"/>
                      <w:kern w:val="0"/>
                      <w:sz w:val="18"/>
                    </w:rPr>
                    <w:t>1.0mm镀锌板+立体字+户外车贴+30方通底座+喷漆</w:t>
                  </w:r>
                </w:p>
                <w:p>
                  <w:pPr>
                    <w:widowControl/>
                    <w:jc w:val="center"/>
                    <w:rPr>
                      <w:rFonts w:ascii="仿宋" w:hAnsi="仿宋" w:eastAsia="仿宋" w:cs="宋体"/>
                      <w:kern w:val="0"/>
                      <w:sz w:val="18"/>
                    </w:rPr>
                  </w:pPr>
                  <w:r>
                    <w:rPr>
                      <w:rFonts w:hint="eastAsia" w:ascii="仿宋" w:hAnsi="仿宋" w:eastAsia="仿宋" w:cs="宋体"/>
                      <w:kern w:val="0"/>
                      <w:sz w:val="18"/>
                    </w:rPr>
                    <w:t>（1规格：6000*2400*100mm厚）</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r>
                    <w:rPr>
                      <w:rFonts w:hint="eastAsia" w:ascii="仿宋" w:hAnsi="仿宋" w:eastAsia="仿宋" w:cs="宋体"/>
                      <w:kern w:val="0"/>
                      <w:sz w:val="18"/>
                    </w:rPr>
                    <w:drawing>
                      <wp:anchor distT="0" distB="0" distL="114300" distR="114300" simplePos="0" relativeHeight="251668480" behindDoc="0" locked="0" layoutInCell="1" allowOverlap="1">
                        <wp:simplePos x="0" y="0"/>
                        <wp:positionH relativeFrom="column">
                          <wp:posOffset>8255</wp:posOffset>
                        </wp:positionH>
                        <wp:positionV relativeFrom="paragraph">
                          <wp:posOffset>482600</wp:posOffset>
                        </wp:positionV>
                        <wp:extent cx="1038225" cy="709295"/>
                        <wp:effectExtent l="0" t="0" r="9525" b="14605"/>
                        <wp:wrapNone/>
                        <wp:docPr id="1439" name="图片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 name="图片 14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38225" cy="70929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02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r>
                    <w:rPr>
                      <w:rFonts w:ascii="仿宋" w:hAnsi="仿宋" w:eastAsia="仿宋" w:cs="宋体"/>
                      <w:color w:val="000000"/>
                      <w:kern w:val="0"/>
                      <w:sz w:val="18"/>
                    </w:rPr>
                    <w:t>3</w:t>
                  </w:r>
                </w:p>
              </w:tc>
              <w:tc>
                <w:tcPr>
                  <w:tcW w:w="109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整体造型安装费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r>
                    <w:rPr>
                      <w:rFonts w:ascii="仿宋" w:hAnsi="仿宋" w:eastAsia="仿宋" w:cs="宋体"/>
                      <w:kern w:val="0"/>
                      <w:sz w:val="18"/>
                    </w:rPr>
                    <w:t>3</w:t>
                  </w:r>
                  <w:r>
                    <w:rPr>
                      <w:rFonts w:hint="eastAsia" w:ascii="仿宋" w:hAnsi="仿宋" w:eastAsia="仿宋" w:cs="宋体"/>
                      <w:kern w:val="0"/>
                      <w:sz w:val="18"/>
                    </w:rPr>
                    <w:t>项广告造型运费、造型预埋安装、一个造型迁移安装、吊装</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r>
            <w:tr>
              <w:tblPrEx>
                <w:tblCellMar>
                  <w:top w:w="0" w:type="dxa"/>
                  <w:left w:w="108" w:type="dxa"/>
                  <w:bottom w:w="0" w:type="dxa"/>
                  <w:right w:w="108" w:type="dxa"/>
                </w:tblCellMar>
              </w:tblPrEx>
              <w:trPr>
                <w:trHeight w:val="78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A</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直接费</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15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r>
            <w:tr>
              <w:tblPrEx>
                <w:tblCellMar>
                  <w:top w:w="0" w:type="dxa"/>
                  <w:left w:w="108" w:type="dxa"/>
                  <w:bottom w:w="0" w:type="dxa"/>
                  <w:right w:w="108" w:type="dxa"/>
                </w:tblCellMar>
              </w:tblPrEx>
              <w:trPr>
                <w:trHeight w:val="70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B</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增值税</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直接费*10%</w:t>
                  </w: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r>
                    <w:rPr>
                      <w:rFonts w:ascii="宋体" w:hAnsi="宋体" w:cs="宋体"/>
                      <w:kern w:val="0"/>
                      <w:sz w:val="18"/>
                    </w:rPr>
                    <w:t>费率根据需要调整</w:t>
                  </w:r>
                </w:p>
              </w:tc>
            </w:tr>
            <w:tr>
              <w:tblPrEx>
                <w:tblCellMar>
                  <w:top w:w="0" w:type="dxa"/>
                  <w:left w:w="108" w:type="dxa"/>
                  <w:bottom w:w="0" w:type="dxa"/>
                  <w:right w:w="108" w:type="dxa"/>
                </w:tblCellMar>
              </w:tblPrEx>
              <w:trPr>
                <w:trHeight w:val="163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C</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其他规费及措施费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　</w:t>
                  </w: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 xml:space="preserve">根据国家定额预算的取费标准列项：包含安全文明施工费、工程定位复测费、雨季施工增加费及赶工补偿费、社会保险、养老保险、失业保险、医疗保险、工伤保险等。                                                                                                                                                                                       </w:t>
                  </w: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xml:space="preserve">直接费*6% </w:t>
                  </w: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r>
                    <w:rPr>
                      <w:rFonts w:ascii="宋体" w:hAnsi="宋体" w:cs="宋体"/>
                      <w:kern w:val="0"/>
                      <w:sz w:val="18"/>
                    </w:rPr>
                    <w:t>费率根据需要调整</w:t>
                  </w:r>
                </w:p>
              </w:tc>
            </w:tr>
            <w:tr>
              <w:tblPrEx>
                <w:tblCellMar>
                  <w:top w:w="0" w:type="dxa"/>
                  <w:left w:w="108" w:type="dxa"/>
                  <w:bottom w:w="0" w:type="dxa"/>
                  <w:right w:w="108" w:type="dxa"/>
                </w:tblCellMar>
              </w:tblPrEx>
              <w:trPr>
                <w:trHeight w:val="720"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合计二</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rPr>
                  </w:pPr>
                  <w:r>
                    <w:rPr>
                      <w:rFonts w:ascii="仿宋" w:hAnsi="仿宋" w:eastAsia="仿宋" w:cs="宋体"/>
                      <w:color w:val="000000"/>
                      <w:kern w:val="0"/>
                      <w:sz w:val="18"/>
                    </w:rPr>
                    <w:t>A+B+C</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18"/>
                    </w:rPr>
                  </w:pPr>
                </w:p>
              </w:tc>
              <w:tc>
                <w:tcPr>
                  <w:tcW w:w="590" w:type="dxa"/>
                  <w:tcBorders>
                    <w:top w:val="nil"/>
                    <w:left w:val="nil"/>
                    <w:bottom w:val="single" w:color="auto" w:sz="4" w:space="0"/>
                    <w:right w:val="single" w:color="auto" w:sz="4" w:space="0"/>
                  </w:tcBorders>
                  <w:shd w:val="clear" w:color="000000" w:fill="FFFFFF"/>
                  <w:vAlign w:val="bottom"/>
                </w:tcPr>
                <w:p>
                  <w:pPr>
                    <w:widowControl/>
                    <w:jc w:val="left"/>
                    <w:rPr>
                      <w:rFonts w:ascii="仿宋" w:hAnsi="仿宋" w:eastAsia="仿宋" w:cs="宋体"/>
                      <w:kern w:val="0"/>
                      <w:sz w:val="18"/>
                      <w:szCs w:val="20"/>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p>
              </w:tc>
            </w:tr>
            <w:tr>
              <w:tblPrEx>
                <w:tblCellMar>
                  <w:top w:w="0" w:type="dxa"/>
                  <w:left w:w="108" w:type="dxa"/>
                  <w:bottom w:w="0" w:type="dxa"/>
                  <w:right w:w="108" w:type="dxa"/>
                </w:tblCellMar>
              </w:tblPrEx>
              <w:trPr>
                <w:trHeight w:val="600" w:hRule="atLeast"/>
                <w:jc w:val="center"/>
              </w:trPr>
              <w:tc>
                <w:tcPr>
                  <w:tcW w:w="9805" w:type="dxa"/>
                  <w:gridSpan w:val="13"/>
                  <w:tcBorders>
                    <w:top w:val="single" w:color="auto" w:sz="4" w:space="0"/>
                    <w:left w:val="single" w:color="auto" w:sz="4" w:space="0"/>
                    <w:bottom w:val="single" w:color="auto" w:sz="4" w:space="0"/>
                    <w:right w:val="single" w:color="000000" w:sz="4" w:space="0"/>
                  </w:tcBorders>
                  <w:shd w:val="clear" w:color="000000" w:fill="CFCDCD"/>
                  <w:vAlign w:val="center"/>
                </w:tcPr>
                <w:p>
                  <w:pPr>
                    <w:widowControl/>
                    <w:jc w:val="left"/>
                    <w:rPr>
                      <w:rFonts w:ascii="仿宋" w:hAnsi="仿宋" w:eastAsia="仿宋" w:cs="宋体"/>
                      <w:b/>
                      <w:bCs/>
                      <w:color w:val="000000"/>
                      <w:kern w:val="0"/>
                      <w:sz w:val="18"/>
                    </w:rPr>
                  </w:pPr>
                  <w:r>
                    <w:rPr>
                      <w:rFonts w:hint="eastAsia" w:ascii="仿宋" w:hAnsi="仿宋" w:eastAsia="仿宋" w:cs="宋体"/>
                      <w:b/>
                      <w:bCs/>
                      <w:color w:val="000000"/>
                      <w:kern w:val="0"/>
                      <w:sz w:val="18"/>
                    </w:rPr>
                    <w:t>第三阶段：团建室（会议室、活动室、小档案室）</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格栅吊顶</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6*10cm茶色铝方通安装</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平方</w:t>
                  </w:r>
                </w:p>
              </w:tc>
              <w:tc>
                <w:tcPr>
                  <w:tcW w:w="6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xml:space="preserve">48.20 </w:t>
                  </w:r>
                </w:p>
              </w:tc>
              <w:tc>
                <w:tcPr>
                  <w:tcW w:w="10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团建室内顶部造型</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9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2</w:t>
                  </w: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墙面腻子乳胶漆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立邦/多乐士</w:t>
                  </w:r>
                </w:p>
              </w:tc>
              <w:tc>
                <w:tcPr>
                  <w:tcW w:w="1566"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刮腻子两遍、打磨，刷立邦/多乐士乳胶漆两遍；</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平方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113</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团建室内墙面</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735"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3</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左面墙</w:t>
                  </w:r>
                </w:p>
                <w:p>
                  <w:pPr>
                    <w:widowControl/>
                    <w:jc w:val="center"/>
                    <w:rPr>
                      <w:rFonts w:ascii="仿宋" w:hAnsi="仿宋" w:eastAsia="仿宋" w:cs="宋体"/>
                      <w:kern w:val="0"/>
                      <w:sz w:val="18"/>
                    </w:rPr>
                  </w:pPr>
                  <w:r>
                    <w:rPr>
                      <w:rFonts w:hint="eastAsia" w:ascii="仿宋" w:hAnsi="仿宋" w:eastAsia="仿宋" w:cs="宋体"/>
                      <w:kern w:val="0"/>
                      <w:sz w:val="18"/>
                    </w:rPr>
                    <w:t>展板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000000"/>
                      <w:kern w:val="0"/>
                      <w:sz w:val="18"/>
                      <w:lang w:eastAsia="zh-CN"/>
                    </w:rPr>
                  </w:pPr>
                  <w:r>
                    <w:rPr>
                      <w:rFonts w:hint="eastAsia" w:ascii="仿宋" w:hAnsi="仿宋" w:eastAsia="仿宋" w:cs="宋体"/>
                      <w:color w:val="000000"/>
                      <w:kern w:val="0"/>
                      <w:sz w:val="18"/>
                    </w:rPr>
                    <w:t>1.8PVC+UV直喷</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（规格：5300*1680*18mm厚）</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团建室内墙面</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4</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右面墙</w:t>
                  </w:r>
                </w:p>
                <w:p>
                  <w:pPr>
                    <w:widowControl/>
                    <w:jc w:val="center"/>
                    <w:rPr>
                      <w:rFonts w:ascii="仿宋" w:hAnsi="仿宋" w:eastAsia="仿宋" w:cs="宋体"/>
                      <w:kern w:val="0"/>
                      <w:sz w:val="18"/>
                    </w:rPr>
                  </w:pPr>
                  <w:r>
                    <w:rPr>
                      <w:rFonts w:hint="eastAsia" w:ascii="仿宋" w:hAnsi="仿宋" w:eastAsia="仿宋" w:cs="宋体"/>
                      <w:kern w:val="0"/>
                      <w:sz w:val="18"/>
                    </w:rPr>
                    <w:t>展板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000000"/>
                      <w:kern w:val="0"/>
                      <w:sz w:val="18"/>
                      <w:lang w:eastAsia="zh-CN"/>
                    </w:rPr>
                  </w:pPr>
                  <w:r>
                    <w:rPr>
                      <w:rFonts w:hint="eastAsia" w:ascii="仿宋" w:hAnsi="仿宋" w:eastAsia="仿宋" w:cs="宋体"/>
                      <w:color w:val="000000"/>
                      <w:kern w:val="0"/>
                      <w:sz w:val="18"/>
                    </w:rPr>
                    <w:t>1.8PVC+UV直喷</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（规格：5000*1600*18mm厚）</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团建室内墙面</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12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5</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电路安装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公牛开关插座，桂林电缆总厂电线</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桂林电缆总厂铜芯线：1.5平方照明线，2.5平方插座线。照明电路及开光插座预埋铺设</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团建室内</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6</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照明安装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欧普/乔希灯具</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方形吸顶条形灯具</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盏</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6</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团建室内</w:t>
                  </w: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小计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18"/>
                    </w:rPr>
                  </w:pP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67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0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95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r>
            <w:tr>
              <w:tblPrEx>
                <w:tblCellMar>
                  <w:top w:w="0" w:type="dxa"/>
                  <w:left w:w="108" w:type="dxa"/>
                  <w:bottom w:w="0" w:type="dxa"/>
                  <w:right w:w="108" w:type="dxa"/>
                </w:tblCellMar>
              </w:tblPrEx>
              <w:trPr>
                <w:trHeight w:val="600" w:hRule="atLeast"/>
                <w:jc w:val="center"/>
              </w:trPr>
              <w:tc>
                <w:tcPr>
                  <w:tcW w:w="9805" w:type="dxa"/>
                  <w:gridSpan w:val="13"/>
                  <w:tcBorders>
                    <w:top w:val="single" w:color="auto" w:sz="4" w:space="0"/>
                    <w:left w:val="single" w:color="auto" w:sz="4" w:space="0"/>
                    <w:bottom w:val="single" w:color="auto" w:sz="4" w:space="0"/>
                    <w:right w:val="single" w:color="000000" w:sz="4" w:space="0"/>
                  </w:tcBorders>
                  <w:shd w:val="clear" w:color="000000" w:fill="CFCDCD"/>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团建室（活动室）</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格栅吊顶</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6*10cm茶色铝方通安装</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平方</w:t>
                  </w:r>
                </w:p>
              </w:tc>
              <w:tc>
                <w:tcPr>
                  <w:tcW w:w="6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xml:space="preserve">47.00 </w:t>
                  </w:r>
                </w:p>
              </w:tc>
              <w:tc>
                <w:tcPr>
                  <w:tcW w:w="10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915"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2</w:t>
                  </w: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 xml:space="preserve">墙面腻子乳胶漆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立邦/多乐士</w:t>
                  </w:r>
                </w:p>
              </w:tc>
              <w:tc>
                <w:tcPr>
                  <w:tcW w:w="1566"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刮腻子两遍、打磨，刷立邦乳胶漆两遍；</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平方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110.7</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975"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3</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左面墙</w:t>
                  </w:r>
                </w:p>
                <w:p>
                  <w:pPr>
                    <w:widowControl/>
                    <w:jc w:val="center"/>
                    <w:rPr>
                      <w:rFonts w:ascii="仿宋" w:hAnsi="仿宋" w:eastAsia="仿宋" w:cs="宋体"/>
                      <w:kern w:val="0"/>
                      <w:sz w:val="18"/>
                    </w:rPr>
                  </w:pPr>
                  <w:r>
                    <w:rPr>
                      <w:rFonts w:hint="eastAsia" w:ascii="仿宋" w:hAnsi="仿宋" w:eastAsia="仿宋" w:cs="宋体"/>
                      <w:kern w:val="0"/>
                      <w:sz w:val="18"/>
                    </w:rPr>
                    <w:t>展板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color w:val="000000"/>
                      <w:kern w:val="0"/>
                      <w:sz w:val="18"/>
                      <w:lang w:eastAsia="zh-CN"/>
                    </w:rPr>
                  </w:pPr>
                  <w:r>
                    <w:rPr>
                      <w:rFonts w:hint="eastAsia" w:ascii="仿宋" w:hAnsi="仿宋" w:eastAsia="仿宋" w:cs="宋体"/>
                      <w:color w:val="000000"/>
                      <w:kern w:val="0"/>
                      <w:sz w:val="18"/>
                    </w:rPr>
                    <w:t>1.8PVC雕刻字喷漆+UV直喷</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（1规格：5400*1550*18mm厚）</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138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4</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右面墙</w:t>
                  </w:r>
                </w:p>
                <w:p>
                  <w:pPr>
                    <w:widowControl/>
                    <w:jc w:val="center"/>
                    <w:rPr>
                      <w:rFonts w:ascii="仿宋" w:hAnsi="仿宋" w:eastAsia="仿宋" w:cs="宋体"/>
                      <w:kern w:val="0"/>
                      <w:sz w:val="18"/>
                    </w:rPr>
                  </w:pPr>
                  <w:r>
                    <w:rPr>
                      <w:rFonts w:hint="eastAsia" w:ascii="仿宋" w:hAnsi="仿宋" w:eastAsia="仿宋" w:cs="宋体"/>
                      <w:kern w:val="0"/>
                      <w:sz w:val="18"/>
                    </w:rPr>
                    <w:t>展板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8"/>
                      <w:lang w:eastAsia="zh-CN"/>
                    </w:rPr>
                  </w:pPr>
                  <w:r>
                    <w:rPr>
                      <w:rFonts w:hint="eastAsia" w:ascii="仿宋" w:hAnsi="仿宋" w:eastAsia="仿宋" w:cs="宋体"/>
                      <w:color w:val="000000"/>
                      <w:kern w:val="0"/>
                      <w:sz w:val="18"/>
                    </w:rPr>
                    <w:t>底板制作：免漆板底座，面过普通板材，1.8PVC雕刻字喷漆+板材</w:t>
                  </w:r>
                </w:p>
                <w:p>
                  <w:pPr>
                    <w:widowControl/>
                    <w:jc w:val="center"/>
                    <w:rPr>
                      <w:rFonts w:hint="eastAsia" w:ascii="仿宋" w:hAnsi="仿宋" w:eastAsia="仿宋" w:cs="宋体"/>
                      <w:color w:val="000000"/>
                      <w:kern w:val="0"/>
                      <w:sz w:val="18"/>
                      <w:lang w:eastAsia="zh-CN"/>
                    </w:rPr>
                  </w:pPr>
                  <w:r>
                    <w:rPr>
                      <w:rFonts w:hint="eastAsia" w:ascii="仿宋" w:hAnsi="仿宋" w:eastAsia="仿宋" w:cs="宋体"/>
                      <w:color w:val="000000"/>
                      <w:kern w:val="0"/>
                      <w:sz w:val="18"/>
                    </w:rPr>
                    <w:t>（1规格：5000*1200*80mm厚）</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（雕刻字规格：180*180mm14个）</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144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5</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电路安装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公牛开关插座，桂林电缆总厂电线</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桂林电缆总厂铜芯线：1.5平方照明线，205平方插座线。照明电路及开光插座预埋铺设</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1</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6</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照明安装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欧普/乔希灯具</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方形吸顶条形灯具</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盏</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6</w:t>
                  </w:r>
                </w:p>
              </w:tc>
              <w:tc>
                <w:tcPr>
                  <w:tcW w:w="102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小计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18"/>
                    </w:rPr>
                  </w:pP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67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0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95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r>
            <w:tr>
              <w:tblPrEx>
                <w:tblCellMar>
                  <w:top w:w="0" w:type="dxa"/>
                  <w:left w:w="108" w:type="dxa"/>
                  <w:bottom w:w="0" w:type="dxa"/>
                  <w:right w:w="108" w:type="dxa"/>
                </w:tblCellMar>
              </w:tblPrEx>
              <w:trPr>
                <w:trHeight w:val="600" w:hRule="atLeast"/>
                <w:jc w:val="center"/>
              </w:trPr>
              <w:tc>
                <w:tcPr>
                  <w:tcW w:w="9805" w:type="dxa"/>
                  <w:gridSpan w:val="13"/>
                  <w:tcBorders>
                    <w:top w:val="single" w:color="auto" w:sz="4" w:space="0"/>
                    <w:left w:val="single" w:color="auto" w:sz="4" w:space="0"/>
                    <w:bottom w:val="single" w:color="auto" w:sz="4" w:space="0"/>
                    <w:right w:val="single" w:color="000000" w:sz="4" w:space="0"/>
                  </w:tcBorders>
                  <w:shd w:val="clear" w:color="000000" w:fill="BFBFBF"/>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档案室</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1</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格栅吊顶</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6*10cm茶色铝方通安装</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平方</w:t>
                  </w:r>
                </w:p>
              </w:tc>
              <w:tc>
                <w:tcPr>
                  <w:tcW w:w="6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xml:space="preserve">20.40 </w:t>
                  </w:r>
                </w:p>
              </w:tc>
              <w:tc>
                <w:tcPr>
                  <w:tcW w:w="10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后附方案设计图</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2</w:t>
                  </w: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小窗户</w:t>
                  </w:r>
                </w:p>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改造</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定制</w:t>
                  </w: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窗户改造，活动推波安装</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项</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xml:space="preserve">2.00 </w:t>
                  </w:r>
                </w:p>
              </w:tc>
              <w:tc>
                <w:tcPr>
                  <w:tcW w:w="10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　</w:t>
                  </w:r>
                </w:p>
              </w:tc>
            </w:tr>
            <w:tr>
              <w:tblPrEx>
                <w:tblCellMar>
                  <w:top w:w="0" w:type="dxa"/>
                  <w:left w:w="108" w:type="dxa"/>
                  <w:bottom w:w="0" w:type="dxa"/>
                  <w:right w:w="108" w:type="dxa"/>
                </w:tblCellMar>
              </w:tblPrEx>
              <w:trPr>
                <w:trHeight w:val="600" w:hRule="atLeast"/>
                <w:jc w:val="center"/>
              </w:trPr>
              <w:tc>
                <w:tcPr>
                  <w:tcW w:w="46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　</w:t>
                  </w: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r>
                    <w:rPr>
                      <w:rFonts w:hint="eastAsia" w:ascii="仿宋" w:hAnsi="仿宋" w:eastAsia="仿宋" w:cs="宋体"/>
                      <w:b/>
                      <w:bCs/>
                      <w:color w:val="000000"/>
                      <w:kern w:val="0"/>
                      <w:sz w:val="18"/>
                    </w:rPr>
                    <w:t>小计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56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kern w:val="0"/>
                      <w:sz w:val="18"/>
                    </w:rPr>
                  </w:pP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675"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02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95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59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c>
                <w:tcPr>
                  <w:tcW w:w="1912"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18"/>
                    </w:rPr>
                  </w:pPr>
                </w:p>
              </w:tc>
            </w:tr>
            <w:tr>
              <w:tblPrEx>
                <w:tblCellMar>
                  <w:top w:w="0" w:type="dxa"/>
                  <w:left w:w="108" w:type="dxa"/>
                  <w:bottom w:w="0" w:type="dxa"/>
                  <w:right w:w="108" w:type="dxa"/>
                </w:tblCellMar>
              </w:tblPrEx>
              <w:trPr>
                <w:trHeight w:val="79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A</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直接费</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团建室（会议室、活动室、小档案室）+团建室（活动室）+党案室</w:t>
                  </w: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p>
              </w:tc>
            </w:tr>
            <w:tr>
              <w:tblPrEx>
                <w:tblCellMar>
                  <w:top w:w="0" w:type="dxa"/>
                  <w:left w:w="108" w:type="dxa"/>
                  <w:bottom w:w="0" w:type="dxa"/>
                  <w:right w:w="108" w:type="dxa"/>
                </w:tblCellMar>
              </w:tblPrEx>
              <w:trPr>
                <w:trHeight w:val="702"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B</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增值税</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rPr>
                  </w:pP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直接费*10%</w:t>
                  </w: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r>
                    <w:rPr>
                      <w:rFonts w:ascii="宋体" w:hAnsi="宋体" w:cs="宋体"/>
                      <w:kern w:val="0"/>
                      <w:sz w:val="18"/>
                    </w:rPr>
                    <w:t>费率根据需要调整</w:t>
                  </w:r>
                </w:p>
              </w:tc>
            </w:tr>
            <w:tr>
              <w:tblPrEx>
                <w:tblCellMar>
                  <w:top w:w="0" w:type="dxa"/>
                  <w:left w:w="108" w:type="dxa"/>
                  <w:bottom w:w="0" w:type="dxa"/>
                  <w:right w:w="108" w:type="dxa"/>
                </w:tblCellMar>
              </w:tblPrEx>
              <w:trPr>
                <w:trHeight w:val="157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C</w:t>
                  </w:r>
                </w:p>
              </w:tc>
              <w:tc>
                <w:tcPr>
                  <w:tcW w:w="10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r>
                    <w:rPr>
                      <w:rFonts w:hint="eastAsia" w:ascii="仿宋" w:hAnsi="仿宋" w:eastAsia="仿宋" w:cs="宋体"/>
                      <w:kern w:val="0"/>
                      <w:sz w:val="18"/>
                    </w:rPr>
                    <w:t>其他规费及措施费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rPr>
                  </w:pPr>
                  <w:r>
                    <w:rPr>
                      <w:rFonts w:hint="eastAsia" w:ascii="仿宋" w:hAnsi="仿宋" w:eastAsia="仿宋" w:cs="宋体"/>
                      <w:color w:val="000000"/>
                      <w:kern w:val="0"/>
                      <w:sz w:val="18"/>
                    </w:rPr>
                    <w:t xml:space="preserve">根据国家定额预算的取费标准列项：包含安全文明施工费、工程定位复测费、雨季施工增加费及赶工补偿费、社会保险、养老保险、失业保险、医疗保险、工伤保险等。                                                                                                                                                                                       </w:t>
                  </w:r>
                </w:p>
              </w:tc>
              <w:tc>
                <w:tcPr>
                  <w:tcW w:w="25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xml:space="preserve">直接费*6% </w:t>
                  </w: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r>
                    <w:rPr>
                      <w:rFonts w:ascii="宋体" w:hAnsi="宋体" w:cs="宋体"/>
                      <w:kern w:val="0"/>
                      <w:sz w:val="18"/>
                    </w:rPr>
                    <w:t>费率根据需要调整</w:t>
                  </w:r>
                </w:p>
              </w:tc>
            </w:tr>
            <w:tr>
              <w:tblPrEx>
                <w:tblCellMar>
                  <w:top w:w="0" w:type="dxa"/>
                  <w:left w:w="108" w:type="dxa"/>
                  <w:bottom w:w="0" w:type="dxa"/>
                  <w:right w:w="108" w:type="dxa"/>
                </w:tblCellMar>
              </w:tblPrEx>
              <w:trPr>
                <w:trHeight w:val="919" w:hRule="atLeast"/>
                <w:jc w:val="center"/>
              </w:trPr>
              <w:tc>
                <w:tcPr>
                  <w:tcW w:w="4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rPr>
                  </w:pPr>
                  <w:r>
                    <w:rPr>
                      <w:rFonts w:hint="eastAsia" w:ascii="仿宋" w:hAnsi="仿宋" w:eastAsia="仿宋" w:cs="宋体"/>
                      <w:color w:val="000000"/>
                      <w:kern w:val="0"/>
                      <w:sz w:val="18"/>
                    </w:rPr>
                    <w:t>　</w:t>
                  </w:r>
                </w:p>
              </w:tc>
              <w:tc>
                <w:tcPr>
                  <w:tcW w:w="109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r>
                    <w:rPr>
                      <w:rFonts w:hint="eastAsia" w:ascii="仿宋" w:hAnsi="仿宋" w:eastAsia="仿宋" w:cs="宋体"/>
                      <w:kern w:val="0"/>
                      <w:sz w:val="18"/>
                    </w:rPr>
                    <w:t>合计三</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rPr>
                  </w:pPr>
                </w:p>
              </w:tc>
              <w:tc>
                <w:tcPr>
                  <w:tcW w:w="1566"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rPr>
                  </w:pPr>
                  <w:r>
                    <w:rPr>
                      <w:rFonts w:ascii="仿宋" w:hAnsi="仿宋" w:eastAsia="仿宋" w:cs="宋体"/>
                      <w:color w:val="000000"/>
                      <w:kern w:val="0"/>
                      <w:sz w:val="18"/>
                    </w:rPr>
                    <w:t>A+B+C</w:t>
                  </w:r>
                </w:p>
              </w:tc>
              <w:tc>
                <w:tcPr>
                  <w:tcW w:w="2517" w:type="dxa"/>
                  <w:gridSpan w:val="4"/>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仿宋" w:hAnsi="仿宋" w:eastAsia="仿宋" w:cs="宋体"/>
                      <w:color w:val="000000"/>
                      <w:kern w:val="0"/>
                      <w:sz w:val="18"/>
                    </w:rPr>
                  </w:pPr>
                </w:p>
              </w:tc>
              <w:tc>
                <w:tcPr>
                  <w:tcW w:w="9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18"/>
                    </w:rPr>
                  </w:pPr>
                </w:p>
              </w:tc>
              <w:tc>
                <w:tcPr>
                  <w:tcW w:w="5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18"/>
                    </w:rPr>
                  </w:pPr>
                </w:p>
              </w:tc>
              <w:tc>
                <w:tcPr>
                  <w:tcW w:w="19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rPr>
                  </w:pPr>
                </w:p>
              </w:tc>
            </w:tr>
            <w:tr>
              <w:tblPrEx>
                <w:tblCellMar>
                  <w:top w:w="0" w:type="dxa"/>
                  <w:left w:w="108" w:type="dxa"/>
                  <w:bottom w:w="0" w:type="dxa"/>
                  <w:right w:w="108" w:type="dxa"/>
                </w:tblCellMar>
              </w:tblPrEx>
              <w:trPr>
                <w:trHeight w:val="1339" w:hRule="atLeast"/>
                <w:jc w:val="center"/>
              </w:trPr>
              <w:tc>
                <w:tcPr>
                  <w:tcW w:w="9805" w:type="dxa"/>
                  <w:gridSpan w:val="13"/>
                  <w:tcBorders>
                    <w:top w:val="single" w:color="auto" w:sz="4" w:space="0"/>
                    <w:left w:val="single" w:color="auto" w:sz="4" w:space="0"/>
                    <w:bottom w:val="single" w:color="auto" w:sz="4" w:space="0"/>
                    <w:right w:val="single" w:color="auto" w:sz="4" w:space="0"/>
                  </w:tcBorders>
                  <w:shd w:val="clear" w:color="000000" w:fill="FFFF00"/>
                  <w:vAlign w:val="center"/>
                </w:tcPr>
                <w:p>
                  <w:pPr>
                    <w:widowControl/>
                    <w:jc w:val="left"/>
                    <w:rPr>
                      <w:rFonts w:hint="eastAsia" w:ascii="仿宋" w:hAnsi="仿宋" w:eastAsia="仿宋" w:cs="宋体"/>
                      <w:color w:val="000000"/>
                      <w:kern w:val="0"/>
                      <w:sz w:val="18"/>
                      <w:szCs w:val="26"/>
                      <w:lang w:eastAsia="zh-CN"/>
                    </w:rPr>
                  </w:pPr>
                  <w:r>
                    <w:rPr>
                      <w:rFonts w:hint="eastAsia" w:ascii="仿宋" w:hAnsi="仿宋" w:eastAsia="仿宋" w:cs="宋体"/>
                      <w:b/>
                      <w:bCs/>
                      <w:color w:val="000000"/>
                      <w:kern w:val="0"/>
                      <w:sz w:val="18"/>
                      <w:szCs w:val="26"/>
                    </w:rPr>
                    <w:t>备注：</w:t>
                  </w:r>
                  <w:r>
                    <w:rPr>
                      <w:rFonts w:hint="eastAsia" w:ascii="仿宋" w:hAnsi="仿宋" w:eastAsia="仿宋" w:cs="宋体"/>
                      <w:color w:val="000000"/>
                      <w:kern w:val="0"/>
                      <w:sz w:val="18"/>
                      <w:szCs w:val="26"/>
                    </w:rPr>
                    <w:t>1.本项目工期分三个阶段进行，完成后施工余留的设备及材料需清理出校园，并做好场地的清洁卫生工作。</w:t>
                  </w:r>
                </w:p>
                <w:p>
                  <w:pPr>
                    <w:widowControl/>
                    <w:jc w:val="left"/>
                    <w:rPr>
                      <w:rFonts w:ascii="仿宋" w:hAnsi="仿宋" w:eastAsia="仿宋" w:cs="宋体"/>
                      <w:color w:val="000000"/>
                      <w:kern w:val="0"/>
                      <w:sz w:val="18"/>
                      <w:szCs w:val="26"/>
                    </w:rPr>
                  </w:pPr>
                  <w:r>
                    <w:rPr>
                      <w:rFonts w:hint="eastAsia" w:ascii="仿宋" w:hAnsi="仿宋" w:eastAsia="仿宋" w:cs="宋体"/>
                      <w:color w:val="000000"/>
                      <w:kern w:val="0"/>
                      <w:sz w:val="18"/>
                      <w:szCs w:val="26"/>
                    </w:rPr>
                    <w:t xml:space="preserve">      2.中标单位要按学校要求按质按时按量完成项目建设，施工安全由中标单位负责。</w:t>
                  </w:r>
                </w:p>
                <w:p>
                  <w:pPr>
                    <w:widowControl/>
                    <w:jc w:val="left"/>
                    <w:rPr>
                      <w:rFonts w:ascii="仿宋" w:hAnsi="仿宋" w:eastAsia="仿宋" w:cs="宋体"/>
                      <w:color w:val="000000"/>
                      <w:kern w:val="0"/>
                      <w:sz w:val="18"/>
                      <w:szCs w:val="26"/>
                    </w:rPr>
                  </w:pPr>
                  <w:r>
                    <w:rPr>
                      <w:rFonts w:hint="eastAsia" w:ascii="仿宋" w:hAnsi="仿宋" w:eastAsia="仿宋" w:cs="宋体"/>
                      <w:color w:val="000000"/>
                      <w:kern w:val="0"/>
                      <w:sz w:val="18"/>
                      <w:szCs w:val="26"/>
                    </w:rPr>
                    <w:t xml:space="preserve">      3.该项目由学校指定设计公司负责设计，设计费由中标方支付给设计方，费率为中标金额的8%。</w:t>
                  </w:r>
                </w:p>
                <w:p>
                  <w:pPr>
                    <w:widowControl/>
                    <w:jc w:val="left"/>
                    <w:rPr>
                      <w:rFonts w:ascii="仿宋" w:hAnsi="仿宋" w:eastAsia="仿宋" w:cs="宋体"/>
                      <w:b/>
                      <w:bCs/>
                      <w:color w:val="000000"/>
                      <w:kern w:val="0"/>
                      <w:sz w:val="18"/>
                      <w:szCs w:val="26"/>
                    </w:rPr>
                  </w:pPr>
                  <w:r>
                    <w:rPr>
                      <w:rFonts w:hint="eastAsia" w:ascii="仿宋" w:hAnsi="仿宋" w:eastAsia="仿宋" w:cs="宋体"/>
                      <w:color w:val="000000"/>
                      <w:kern w:val="0"/>
                      <w:sz w:val="18"/>
                      <w:szCs w:val="26"/>
                    </w:rPr>
                    <w:t xml:space="preserve">      4.该工程质保期不少于1年。</w:t>
                  </w:r>
                </w:p>
              </w:tc>
            </w:tr>
            <w:tr>
              <w:tblPrEx>
                <w:tblCellMar>
                  <w:top w:w="0" w:type="dxa"/>
                  <w:left w:w="108" w:type="dxa"/>
                  <w:bottom w:w="0" w:type="dxa"/>
                  <w:right w:w="108" w:type="dxa"/>
                </w:tblCellMar>
              </w:tblPrEx>
              <w:trPr>
                <w:trHeight w:val="799" w:hRule="atLeast"/>
                <w:jc w:val="center"/>
              </w:trPr>
              <w:tc>
                <w:tcPr>
                  <w:tcW w:w="9805" w:type="dxa"/>
                  <w:gridSpan w:val="13"/>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Cs w:val="28"/>
                    </w:rPr>
                  </w:pPr>
                  <w:r>
                    <w:rPr>
                      <w:rFonts w:hint="eastAsia" w:ascii="黑体" w:hAnsi="黑体" w:eastAsia="黑体" w:cs="宋体"/>
                      <w:b/>
                      <w:bCs/>
                      <w:color w:val="000000"/>
                      <w:kern w:val="0"/>
                      <w:szCs w:val="28"/>
                    </w:rPr>
                    <w:t>报价总金额（不含设计费）：</w:t>
                  </w:r>
                </w:p>
                <w:p>
                  <w:pPr>
                    <w:widowControl/>
                    <w:ind w:firstLine="211" w:firstLineChars="100"/>
                    <w:jc w:val="left"/>
                    <w:rPr>
                      <w:rFonts w:ascii="黑体" w:hAnsi="黑体" w:eastAsia="黑体" w:cs="宋体"/>
                      <w:b/>
                      <w:bCs/>
                      <w:color w:val="000000"/>
                      <w:kern w:val="0"/>
                      <w:szCs w:val="28"/>
                    </w:rPr>
                  </w:pPr>
                  <w:r>
                    <w:rPr>
                      <w:rFonts w:hint="eastAsia" w:ascii="黑体" w:hAnsi="黑体" w:eastAsia="黑体" w:cs="宋体"/>
                      <w:b/>
                      <w:bCs/>
                      <w:color w:val="000000"/>
                      <w:kern w:val="0"/>
                      <w:szCs w:val="28"/>
                    </w:rPr>
                    <w:t>合计一+合计二+合计三=</w:t>
                  </w:r>
                  <w:r>
                    <w:rPr>
                      <w:rFonts w:ascii="黑体" w:hAnsi="黑体" w:eastAsia="黑体" w:cs="宋体"/>
                      <w:b/>
                      <w:bCs/>
                      <w:color w:val="000000"/>
                      <w:kern w:val="0"/>
                      <w:szCs w:val="28"/>
                      <w:u w:val="single"/>
                    </w:rPr>
                    <w:t xml:space="preserve"> ￥                   </w:t>
                  </w:r>
                  <w:r>
                    <w:rPr>
                      <w:rFonts w:ascii="黑体" w:hAnsi="黑体" w:eastAsia="黑体" w:cs="宋体"/>
                      <w:b/>
                      <w:bCs/>
                      <w:color w:val="000000"/>
                      <w:kern w:val="0"/>
                      <w:szCs w:val="28"/>
                    </w:rPr>
                    <w:t xml:space="preserve">   </w:t>
                  </w:r>
                  <w:r>
                    <w:rPr>
                      <w:rFonts w:hint="eastAsia" w:ascii="黑体" w:hAnsi="黑体" w:eastAsia="黑体" w:cs="宋体"/>
                      <w:b/>
                      <w:bCs/>
                      <w:color w:val="000000"/>
                      <w:kern w:val="0"/>
                      <w:szCs w:val="28"/>
                    </w:rPr>
                    <w:t>大写：</w:t>
                  </w:r>
                  <w:r>
                    <w:rPr>
                      <w:rFonts w:hint="eastAsia" w:ascii="黑体" w:hAnsi="黑体" w:eastAsia="黑体" w:cs="宋体"/>
                      <w:b/>
                      <w:bCs/>
                      <w:color w:val="000000"/>
                      <w:kern w:val="0"/>
                      <w:szCs w:val="28"/>
                      <w:u w:val="single"/>
                    </w:rPr>
                    <w:t xml:space="preserve"> </w:t>
                  </w:r>
                  <w:r>
                    <w:rPr>
                      <w:rFonts w:ascii="黑体" w:hAnsi="黑体" w:eastAsia="黑体" w:cs="宋体"/>
                      <w:b/>
                      <w:bCs/>
                      <w:color w:val="000000"/>
                      <w:kern w:val="0"/>
                      <w:szCs w:val="28"/>
                      <w:u w:val="single"/>
                    </w:rPr>
                    <w:t xml:space="preserve">                  </w:t>
                  </w:r>
                  <w:r>
                    <w:rPr>
                      <w:rFonts w:hint="eastAsia" w:ascii="黑体" w:hAnsi="黑体" w:eastAsia="黑体" w:cs="宋体"/>
                      <w:b/>
                      <w:bCs/>
                      <w:color w:val="000000"/>
                      <w:kern w:val="0"/>
                      <w:szCs w:val="28"/>
                    </w:rPr>
                    <w:t xml:space="preserve">整 </w:t>
                  </w:r>
                </w:p>
                <w:p>
                  <w:pPr>
                    <w:widowControl/>
                    <w:jc w:val="left"/>
                    <w:rPr>
                      <w:rFonts w:ascii="黑体" w:hAnsi="黑体" w:eastAsia="黑体" w:cs="宋体"/>
                      <w:b/>
                      <w:bCs/>
                      <w:color w:val="000000"/>
                      <w:kern w:val="0"/>
                      <w:szCs w:val="28"/>
                    </w:rPr>
                  </w:pPr>
                </w:p>
                <w:p>
                  <w:pPr>
                    <w:widowControl/>
                    <w:jc w:val="left"/>
                    <w:rPr>
                      <w:rFonts w:ascii="黑体" w:hAnsi="黑体" w:eastAsia="黑体" w:cs="宋体"/>
                      <w:b/>
                      <w:bCs/>
                      <w:color w:val="000000"/>
                      <w:kern w:val="0"/>
                      <w:szCs w:val="28"/>
                    </w:rPr>
                  </w:pPr>
                  <w:r>
                    <w:rPr>
                      <w:rFonts w:hint="eastAsia" w:ascii="黑体" w:hAnsi="黑体" w:eastAsia="黑体" w:cs="宋体"/>
                      <w:b/>
                      <w:bCs/>
                      <w:color w:val="000000"/>
                      <w:kern w:val="0"/>
                      <w:szCs w:val="28"/>
                    </w:rPr>
                    <w:t>报价总金额（含设计包干价）：</w:t>
                  </w:r>
                </w:p>
                <w:p>
                  <w:pPr>
                    <w:widowControl/>
                    <w:ind w:firstLine="211" w:firstLineChars="100"/>
                    <w:jc w:val="left"/>
                    <w:rPr>
                      <w:rFonts w:ascii="黑体" w:hAnsi="黑体" w:eastAsia="黑体" w:cs="宋体"/>
                      <w:b/>
                      <w:bCs/>
                      <w:color w:val="000000"/>
                      <w:kern w:val="0"/>
                      <w:szCs w:val="28"/>
                    </w:rPr>
                  </w:pPr>
                  <w:r>
                    <w:rPr>
                      <w:rFonts w:hint="eastAsia" w:ascii="黑体" w:hAnsi="黑体" w:eastAsia="黑体" w:cs="宋体"/>
                      <w:b/>
                      <w:bCs/>
                      <w:color w:val="000000"/>
                      <w:kern w:val="0"/>
                      <w:szCs w:val="28"/>
                    </w:rPr>
                    <w:t>合计一+合计二+合计三=</w:t>
                  </w:r>
                  <w:r>
                    <w:rPr>
                      <w:rFonts w:ascii="黑体" w:hAnsi="黑体" w:eastAsia="黑体" w:cs="宋体"/>
                      <w:b/>
                      <w:bCs/>
                      <w:color w:val="000000"/>
                      <w:kern w:val="0"/>
                      <w:szCs w:val="28"/>
                      <w:u w:val="single"/>
                    </w:rPr>
                    <w:t xml:space="preserve"> ￥                   </w:t>
                  </w:r>
                  <w:r>
                    <w:rPr>
                      <w:rFonts w:ascii="黑体" w:hAnsi="黑体" w:eastAsia="黑体" w:cs="宋体"/>
                      <w:b/>
                      <w:bCs/>
                      <w:color w:val="000000"/>
                      <w:kern w:val="0"/>
                      <w:szCs w:val="28"/>
                    </w:rPr>
                    <w:t xml:space="preserve">   </w:t>
                  </w:r>
                  <w:r>
                    <w:rPr>
                      <w:rFonts w:hint="eastAsia" w:ascii="黑体" w:hAnsi="黑体" w:eastAsia="黑体" w:cs="宋体"/>
                      <w:b/>
                      <w:bCs/>
                      <w:color w:val="000000"/>
                      <w:kern w:val="0"/>
                      <w:szCs w:val="28"/>
                    </w:rPr>
                    <w:t>大写：</w:t>
                  </w:r>
                  <w:r>
                    <w:rPr>
                      <w:rFonts w:hint="eastAsia" w:ascii="黑体" w:hAnsi="黑体" w:eastAsia="黑体" w:cs="宋体"/>
                      <w:b/>
                      <w:bCs/>
                      <w:color w:val="000000"/>
                      <w:kern w:val="0"/>
                      <w:szCs w:val="28"/>
                      <w:u w:val="single"/>
                    </w:rPr>
                    <w:t xml:space="preserve"> </w:t>
                  </w:r>
                  <w:r>
                    <w:rPr>
                      <w:rFonts w:ascii="黑体" w:hAnsi="黑体" w:eastAsia="黑体" w:cs="宋体"/>
                      <w:b/>
                      <w:bCs/>
                      <w:color w:val="000000"/>
                      <w:kern w:val="0"/>
                      <w:szCs w:val="28"/>
                      <w:u w:val="single"/>
                    </w:rPr>
                    <w:t xml:space="preserve">                  </w:t>
                  </w:r>
                  <w:r>
                    <w:rPr>
                      <w:rFonts w:hint="eastAsia" w:ascii="黑体" w:hAnsi="黑体" w:eastAsia="黑体" w:cs="宋体"/>
                      <w:b/>
                      <w:bCs/>
                      <w:color w:val="000000"/>
                      <w:kern w:val="0"/>
                      <w:szCs w:val="28"/>
                    </w:rPr>
                    <w:t xml:space="preserve">整 </w:t>
                  </w:r>
                </w:p>
                <w:p>
                  <w:pPr>
                    <w:widowControl/>
                    <w:jc w:val="left"/>
                    <w:rPr>
                      <w:rFonts w:ascii="黑体" w:hAnsi="黑体" w:eastAsia="黑体" w:cs="宋体"/>
                      <w:b/>
                      <w:bCs/>
                      <w:color w:val="000000"/>
                      <w:kern w:val="0"/>
                      <w:szCs w:val="28"/>
                    </w:rPr>
                  </w:pPr>
                </w:p>
              </w:tc>
            </w:tr>
          </w:tbl>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p>
          <w:p>
            <w:pPr>
              <w:jc w:val="left"/>
              <w:rPr>
                <w:rFonts w:ascii="宋体" w:hAnsi="宋体" w:cs="宋体"/>
                <w:b/>
                <w:bCs/>
                <w:kern w:val="0"/>
                <w:sz w:val="24"/>
              </w:rPr>
            </w:pPr>
          </w:p>
        </w:tc>
      </w:tr>
      <w:tr>
        <w:tblPrEx>
          <w:tblCellMar>
            <w:top w:w="0" w:type="dxa"/>
            <w:left w:w="108" w:type="dxa"/>
            <w:bottom w:w="0" w:type="dxa"/>
            <w:right w:w="108" w:type="dxa"/>
          </w:tblCellMar>
        </w:tblPrEx>
        <w:trPr>
          <w:trHeight w:val="892" w:hRule="atLeast"/>
          <w:jc w:val="center"/>
        </w:trPr>
        <w:tc>
          <w:tcPr>
            <w:tcW w:w="10478" w:type="dxa"/>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柳州二中“生活垃圾清运服务”项目预算</w:t>
            </w:r>
          </w:p>
        </w:tc>
      </w:tr>
      <w:tr>
        <w:tblPrEx>
          <w:tblCellMar>
            <w:top w:w="0" w:type="dxa"/>
            <w:left w:w="108" w:type="dxa"/>
            <w:bottom w:w="0" w:type="dxa"/>
            <w:right w:w="108" w:type="dxa"/>
          </w:tblCellMar>
        </w:tblPrEx>
        <w:trPr>
          <w:trHeight w:val="1208" w:hRule="atLeast"/>
          <w:jc w:val="center"/>
        </w:trPr>
        <w:tc>
          <w:tcPr>
            <w:tcW w:w="10478" w:type="dxa"/>
            <w:tcBorders>
              <w:top w:val="single" w:color="auto" w:sz="8" w:space="0"/>
              <w:left w:val="single" w:color="auto" w:sz="8" w:space="0"/>
              <w:bottom w:val="single" w:color="auto" w:sz="8" w:space="0"/>
              <w:right w:val="single" w:color="000000" w:sz="8" w:space="0"/>
            </w:tcBorders>
            <w:shd w:val="clear" w:color="auto" w:fill="auto"/>
            <w:noWrap/>
            <w:vAlign w:val="center"/>
          </w:tcPr>
          <w:tbl>
            <w:tblPr>
              <w:tblStyle w:val="2"/>
              <w:tblW w:w="9526" w:type="dxa"/>
              <w:jc w:val="center"/>
              <w:tblLayout w:type="autofit"/>
              <w:tblCellMar>
                <w:top w:w="0" w:type="dxa"/>
                <w:left w:w="108" w:type="dxa"/>
                <w:bottom w:w="0" w:type="dxa"/>
                <w:right w:w="108" w:type="dxa"/>
              </w:tblCellMar>
            </w:tblPr>
            <w:tblGrid>
              <w:gridCol w:w="9526"/>
            </w:tblGrid>
            <w:tr>
              <w:trPr>
                <w:trHeight w:val="402" w:hRule="atLeast"/>
                <w:jc w:val="center"/>
              </w:trPr>
              <w:tc>
                <w:tcPr>
                  <w:tcW w:w="9526" w:type="dxa"/>
                  <w:tcBorders>
                    <w:top w:val="nil"/>
                    <w:left w:val="nil"/>
                    <w:bottom w:val="nil"/>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工程名称：                工程地址：                </w:t>
                  </w:r>
                  <w:r>
                    <w:rPr>
                      <w:rFonts w:ascii="宋体" w:hAnsi="宋体" w:cs="宋体"/>
                      <w:kern w:val="0"/>
                      <w:sz w:val="22"/>
                      <w:szCs w:val="22"/>
                    </w:rPr>
                    <w:t xml:space="preserve"> </w:t>
                  </w: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402" w:hRule="atLeast"/>
                <w:jc w:val="center"/>
              </w:trPr>
              <w:tc>
                <w:tcPr>
                  <w:tcW w:w="9526" w:type="dxa"/>
                  <w:tcBorders>
                    <w:top w:val="nil"/>
                    <w:left w:val="nil"/>
                    <w:bottom w:val="single" w:color="000000" w:sz="4" w:space="0"/>
                    <w:right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施工单位：</w:t>
                  </w:r>
                  <w:r>
                    <w:rPr>
                      <w:kern w:val="0"/>
                      <w:sz w:val="22"/>
                      <w:szCs w:val="22"/>
                    </w:rPr>
                    <w:t xml:space="preserve">                                           </w:t>
                  </w:r>
                  <w:r>
                    <w:rPr>
                      <w:rFonts w:hint="eastAsia" w:ascii="宋体" w:hAnsi="宋体" w:cs="宋体"/>
                      <w:kern w:val="0"/>
                      <w:sz w:val="22"/>
                      <w:szCs w:val="22"/>
                    </w:rPr>
                    <w:t>建筑面积：</w:t>
                  </w:r>
                  <w:r>
                    <w:rPr>
                      <w:kern w:val="0"/>
                      <w:sz w:val="22"/>
                      <w:szCs w:val="22"/>
                    </w:rPr>
                    <w:t xml:space="preserve">                                     </w:t>
                  </w:r>
                  <w:r>
                    <w:rPr>
                      <w:rFonts w:hint="eastAsia" w:ascii="宋体" w:hAnsi="宋体" w:cs="宋体"/>
                      <w:kern w:val="0"/>
                      <w:sz w:val="22"/>
                      <w:szCs w:val="22"/>
                    </w:rPr>
                    <w:t>编制日期：</w:t>
                  </w:r>
                  <w:r>
                    <w:rPr>
                      <w:kern w:val="0"/>
                      <w:sz w:val="22"/>
                      <w:szCs w:val="22"/>
                    </w:rPr>
                    <w:t xml:space="preserve">         </w:t>
                  </w:r>
                  <w:r>
                    <w:rPr>
                      <w:rFonts w:hint="eastAsia" w:ascii="宋体" w:hAnsi="宋体" w:cs="宋体"/>
                      <w:kern w:val="0"/>
                      <w:sz w:val="22"/>
                      <w:szCs w:val="22"/>
                    </w:rPr>
                    <w:t>年</w:t>
                  </w:r>
                  <w:r>
                    <w:rPr>
                      <w:kern w:val="0"/>
                      <w:sz w:val="22"/>
                      <w:szCs w:val="22"/>
                    </w:rPr>
                    <w:t xml:space="preserve">     </w:t>
                  </w:r>
                  <w:r>
                    <w:rPr>
                      <w:rFonts w:hint="eastAsia" w:ascii="宋体" w:hAnsi="宋体" w:cs="宋体"/>
                      <w:kern w:val="0"/>
                      <w:sz w:val="22"/>
                      <w:szCs w:val="22"/>
                    </w:rPr>
                    <w:t>月</w:t>
                  </w:r>
                  <w:r>
                    <w:rPr>
                      <w:kern w:val="0"/>
                      <w:sz w:val="22"/>
                      <w:szCs w:val="22"/>
                    </w:rPr>
                    <w:t xml:space="preserve">     </w:t>
                  </w:r>
                  <w:r>
                    <w:rPr>
                      <w:rFonts w:hint="eastAsia" w:ascii="宋体" w:hAnsi="宋体" w:cs="宋体"/>
                      <w:kern w:val="0"/>
                      <w:sz w:val="22"/>
                      <w:szCs w:val="22"/>
                    </w:rPr>
                    <w:t>日</w:t>
                  </w:r>
                </w:p>
              </w:tc>
            </w:tr>
          </w:tbl>
          <w:p>
            <w:pPr>
              <w:widowControl/>
              <w:jc w:val="center"/>
              <w:rPr>
                <w:rFonts w:ascii="宋体" w:hAnsi="宋体" w:cs="宋体"/>
                <w:b/>
                <w:bCs/>
                <w:kern w:val="0"/>
                <w:sz w:val="36"/>
                <w:szCs w:val="36"/>
              </w:rPr>
            </w:pPr>
          </w:p>
        </w:tc>
      </w:tr>
      <w:tr>
        <w:tblPrEx>
          <w:tblCellMar>
            <w:top w:w="0" w:type="dxa"/>
            <w:left w:w="108" w:type="dxa"/>
            <w:bottom w:w="0" w:type="dxa"/>
            <w:right w:w="108" w:type="dxa"/>
          </w:tblCellMar>
        </w:tblPrEx>
        <w:trPr>
          <w:trHeight w:val="338" w:hRule="atLeast"/>
          <w:jc w:val="center"/>
        </w:trPr>
        <w:tc>
          <w:tcPr>
            <w:tcW w:w="10478" w:type="dxa"/>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left"/>
              <w:rPr>
                <w:rFonts w:ascii="宋体" w:hAnsi="宋体" w:cs="宋体"/>
                <w:kern w:val="0"/>
                <w:sz w:val="22"/>
                <w:szCs w:val="2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2035"/>
              <w:gridCol w:w="2198"/>
              <w:gridCol w:w="2149"/>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060" w:type="dxa"/>
                </w:tcPr>
                <w:p>
                  <w:pPr>
                    <w:widowControl/>
                    <w:jc w:val="center"/>
                    <w:rPr>
                      <w:rFonts w:ascii="宋体" w:hAnsi="宋体" w:cs="宋体"/>
                      <w:kern w:val="0"/>
                      <w:sz w:val="22"/>
                      <w:szCs w:val="22"/>
                    </w:rPr>
                  </w:pPr>
                  <w:r>
                    <w:rPr>
                      <w:rFonts w:ascii="宋体" w:hAnsi="宋体" w:cs="宋体"/>
                      <w:kern w:val="0"/>
                      <w:sz w:val="22"/>
                      <w:szCs w:val="22"/>
                    </w:rPr>
                    <w:t>序号</w:t>
                  </w:r>
                </w:p>
              </w:tc>
              <w:tc>
                <w:tcPr>
                  <w:tcW w:w="2035" w:type="dxa"/>
                </w:tcPr>
                <w:p>
                  <w:pPr>
                    <w:widowControl/>
                    <w:jc w:val="center"/>
                    <w:rPr>
                      <w:rFonts w:ascii="宋体" w:hAnsi="宋体" w:cs="宋体"/>
                      <w:kern w:val="0"/>
                      <w:sz w:val="22"/>
                      <w:szCs w:val="22"/>
                    </w:rPr>
                  </w:pPr>
                  <w:r>
                    <w:rPr>
                      <w:rFonts w:ascii="宋体" w:hAnsi="宋体" w:cs="宋体"/>
                      <w:kern w:val="0"/>
                      <w:sz w:val="22"/>
                      <w:szCs w:val="22"/>
                    </w:rPr>
                    <w:t>项目</w:t>
                  </w:r>
                </w:p>
              </w:tc>
              <w:tc>
                <w:tcPr>
                  <w:tcW w:w="2198" w:type="dxa"/>
                </w:tcPr>
                <w:p>
                  <w:pPr>
                    <w:widowControl/>
                    <w:jc w:val="center"/>
                    <w:rPr>
                      <w:rFonts w:ascii="宋体" w:hAnsi="宋体" w:cs="宋体"/>
                      <w:kern w:val="0"/>
                      <w:sz w:val="22"/>
                      <w:szCs w:val="22"/>
                    </w:rPr>
                  </w:pPr>
                  <w:r>
                    <w:rPr>
                      <w:rFonts w:ascii="宋体" w:hAnsi="宋体" w:cs="宋体"/>
                      <w:kern w:val="0"/>
                      <w:sz w:val="22"/>
                      <w:szCs w:val="22"/>
                    </w:rPr>
                    <w:t>单价（元）</w:t>
                  </w:r>
                </w:p>
              </w:tc>
              <w:tc>
                <w:tcPr>
                  <w:tcW w:w="2149" w:type="dxa"/>
                </w:tcPr>
                <w:p>
                  <w:pPr>
                    <w:widowControl/>
                    <w:jc w:val="center"/>
                    <w:rPr>
                      <w:rFonts w:ascii="宋体" w:hAnsi="宋体" w:cs="宋体"/>
                      <w:kern w:val="0"/>
                      <w:sz w:val="22"/>
                      <w:szCs w:val="22"/>
                    </w:rPr>
                  </w:pPr>
                  <w:r>
                    <w:rPr>
                      <w:rFonts w:ascii="宋体" w:hAnsi="宋体" w:cs="宋体"/>
                      <w:kern w:val="0"/>
                      <w:sz w:val="22"/>
                      <w:szCs w:val="22"/>
                    </w:rPr>
                    <w:t>小计（元）</w:t>
                  </w:r>
                </w:p>
              </w:tc>
              <w:tc>
                <w:tcPr>
                  <w:tcW w:w="2084" w:type="dxa"/>
                </w:tcPr>
                <w:p>
                  <w:pPr>
                    <w:widowControl/>
                    <w:jc w:val="center"/>
                    <w:rPr>
                      <w:rFonts w:ascii="宋体" w:hAnsi="宋体" w:cs="宋体"/>
                      <w:kern w:val="0"/>
                      <w:sz w:val="22"/>
                      <w:szCs w:val="22"/>
                    </w:rPr>
                  </w:pPr>
                  <w:r>
                    <w:rPr>
                      <w:rFonts w:ascii="宋体" w:hAnsi="宋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060" w:type="dxa"/>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035" w:type="dxa"/>
                  <w:vAlign w:val="center"/>
                </w:tcPr>
                <w:p>
                  <w:pPr>
                    <w:widowControl/>
                    <w:jc w:val="center"/>
                    <w:rPr>
                      <w:rFonts w:ascii="宋体" w:hAnsi="宋体" w:cs="宋体"/>
                      <w:kern w:val="0"/>
                      <w:sz w:val="22"/>
                      <w:szCs w:val="22"/>
                    </w:rPr>
                  </w:pPr>
                  <w:r>
                    <w:rPr>
                      <w:rFonts w:ascii="宋体" w:hAnsi="宋体" w:cs="宋体"/>
                      <w:kern w:val="0"/>
                      <w:sz w:val="22"/>
                      <w:szCs w:val="22"/>
                    </w:rPr>
                    <w:t>生活垃圾清运</w:t>
                  </w:r>
                </w:p>
              </w:tc>
              <w:tc>
                <w:tcPr>
                  <w:tcW w:w="2198" w:type="dxa"/>
                  <w:vAlign w:val="center"/>
                </w:tcPr>
                <w:p>
                  <w:pPr>
                    <w:widowControl/>
                    <w:jc w:val="center"/>
                    <w:rPr>
                      <w:rFonts w:ascii="宋体" w:hAnsi="宋体" w:cs="宋体"/>
                      <w:kern w:val="0"/>
                      <w:sz w:val="22"/>
                      <w:szCs w:val="22"/>
                    </w:rPr>
                  </w:pPr>
                </w:p>
              </w:tc>
              <w:tc>
                <w:tcPr>
                  <w:tcW w:w="2149" w:type="dxa"/>
                  <w:vAlign w:val="center"/>
                </w:tcPr>
                <w:p>
                  <w:pPr>
                    <w:widowControl/>
                    <w:jc w:val="center"/>
                    <w:rPr>
                      <w:rFonts w:ascii="宋体" w:hAnsi="宋体" w:cs="宋体"/>
                      <w:kern w:val="0"/>
                      <w:sz w:val="22"/>
                      <w:szCs w:val="22"/>
                    </w:rPr>
                  </w:pPr>
                </w:p>
              </w:tc>
              <w:tc>
                <w:tcPr>
                  <w:tcW w:w="2084" w:type="dxa"/>
                  <w:vAlign w:val="center"/>
                </w:tcPr>
                <w:p>
                  <w:pPr>
                    <w:widowControl/>
                    <w:jc w:val="center"/>
                    <w:rPr>
                      <w:rFonts w:ascii="宋体" w:hAnsi="宋体" w:cs="宋体"/>
                      <w:kern w:val="0"/>
                      <w:sz w:val="22"/>
                      <w:szCs w:val="22"/>
                    </w:rPr>
                  </w:pPr>
                  <w:r>
                    <w:rPr>
                      <w:rFonts w:ascii="宋体" w:hAnsi="宋体" w:cs="宋体"/>
                      <w:kern w:val="0"/>
                      <w:sz w:val="22"/>
                      <w:szCs w:val="22"/>
                    </w:rPr>
                    <w:t>包括垃圾清运、终端处理等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060" w:type="dxa"/>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035" w:type="dxa"/>
                  <w:vAlign w:val="center"/>
                </w:tcPr>
                <w:p>
                  <w:pPr>
                    <w:widowControl/>
                    <w:jc w:val="center"/>
                    <w:rPr>
                      <w:rFonts w:ascii="宋体" w:hAnsi="宋体" w:cs="宋体"/>
                      <w:kern w:val="0"/>
                      <w:sz w:val="22"/>
                      <w:szCs w:val="22"/>
                    </w:rPr>
                  </w:pPr>
                </w:p>
              </w:tc>
              <w:tc>
                <w:tcPr>
                  <w:tcW w:w="2198" w:type="dxa"/>
                  <w:vAlign w:val="center"/>
                </w:tcPr>
                <w:p>
                  <w:pPr>
                    <w:widowControl/>
                    <w:jc w:val="center"/>
                    <w:rPr>
                      <w:rFonts w:ascii="宋体" w:hAnsi="宋体" w:cs="宋体"/>
                      <w:kern w:val="0"/>
                      <w:sz w:val="22"/>
                      <w:szCs w:val="22"/>
                    </w:rPr>
                  </w:pPr>
                </w:p>
              </w:tc>
              <w:tc>
                <w:tcPr>
                  <w:tcW w:w="2149" w:type="dxa"/>
                  <w:vAlign w:val="center"/>
                </w:tcPr>
                <w:p>
                  <w:pPr>
                    <w:widowControl/>
                    <w:jc w:val="center"/>
                    <w:rPr>
                      <w:rFonts w:ascii="宋体" w:hAnsi="宋体" w:cs="宋体"/>
                      <w:kern w:val="0"/>
                      <w:sz w:val="22"/>
                      <w:szCs w:val="22"/>
                    </w:rPr>
                  </w:pPr>
                </w:p>
              </w:tc>
              <w:tc>
                <w:tcPr>
                  <w:tcW w:w="2084"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293" w:type="dxa"/>
                  <w:gridSpan w:val="3"/>
                  <w:vAlign w:val="center"/>
                </w:tcPr>
                <w:p>
                  <w:pPr>
                    <w:widowControl/>
                    <w:jc w:val="center"/>
                    <w:rPr>
                      <w:rFonts w:ascii="宋体" w:hAnsi="宋体" w:cs="宋体"/>
                      <w:kern w:val="0"/>
                      <w:sz w:val="22"/>
                      <w:szCs w:val="22"/>
                    </w:rPr>
                  </w:pPr>
                  <w:r>
                    <w:rPr>
                      <w:rFonts w:ascii="宋体" w:hAnsi="宋体" w:cs="宋体"/>
                      <w:kern w:val="0"/>
                      <w:sz w:val="22"/>
                      <w:szCs w:val="22"/>
                    </w:rPr>
                    <w:t>合计（元）</w:t>
                  </w:r>
                </w:p>
              </w:tc>
              <w:tc>
                <w:tcPr>
                  <w:tcW w:w="2149" w:type="dxa"/>
                  <w:vAlign w:val="center"/>
                </w:tcPr>
                <w:p>
                  <w:pPr>
                    <w:widowControl/>
                    <w:jc w:val="center"/>
                    <w:rPr>
                      <w:rFonts w:ascii="宋体" w:hAnsi="宋体" w:cs="宋体"/>
                      <w:kern w:val="0"/>
                      <w:sz w:val="22"/>
                      <w:szCs w:val="22"/>
                    </w:rPr>
                  </w:pPr>
                </w:p>
              </w:tc>
              <w:tc>
                <w:tcPr>
                  <w:tcW w:w="2084" w:type="dxa"/>
                  <w:vAlign w:val="center"/>
                </w:tcPr>
                <w:p>
                  <w:pPr>
                    <w:widowControl/>
                    <w:jc w:val="center"/>
                    <w:rPr>
                      <w:rFonts w:ascii="宋体" w:hAnsi="宋体" w:cs="宋体"/>
                      <w:kern w:val="0"/>
                      <w:sz w:val="22"/>
                      <w:szCs w:val="22"/>
                    </w:rPr>
                  </w:pPr>
                  <w:r>
                    <w:rPr>
                      <w:rFonts w:ascii="宋体" w:hAnsi="宋体" w:cs="宋体"/>
                      <w:kern w:val="0"/>
                      <w:sz w:val="22"/>
                      <w:szCs w:val="22"/>
                    </w:rPr>
                    <w:t>全年包干总价</w:t>
                  </w:r>
                </w:p>
              </w:tc>
            </w:tr>
          </w:tbl>
          <w:p>
            <w:pPr>
              <w:widowControl/>
              <w:jc w:val="left"/>
              <w:rPr>
                <w:rFonts w:ascii="宋体" w:hAnsi="宋体" w:cs="宋体"/>
                <w:kern w:val="0"/>
                <w:sz w:val="22"/>
                <w:szCs w:val="22"/>
              </w:rPr>
            </w:pPr>
          </w:p>
          <w:p>
            <w:pPr>
              <w:widowControl/>
              <w:jc w:val="left"/>
              <w:rPr>
                <w:rFonts w:ascii="宋体" w:hAnsi="宋体" w:cs="宋体"/>
                <w:kern w:val="0"/>
                <w:sz w:val="22"/>
                <w:szCs w:val="22"/>
              </w:rPr>
            </w:pPr>
            <w:r>
              <w:rPr>
                <w:rFonts w:hint="eastAsia" w:ascii="宋体" w:hAnsi="宋体" w:cs="宋体"/>
                <w:kern w:val="0"/>
                <w:sz w:val="22"/>
                <w:szCs w:val="22"/>
              </w:rPr>
              <w:t>垃圾清运供应商采购需求</w:t>
            </w:r>
          </w:p>
          <w:p>
            <w:pPr>
              <w:widowControl/>
              <w:jc w:val="left"/>
              <w:rPr>
                <w:rFonts w:ascii="宋体" w:hAnsi="宋体" w:cs="宋体"/>
                <w:kern w:val="0"/>
                <w:sz w:val="22"/>
                <w:szCs w:val="22"/>
              </w:rPr>
            </w:pPr>
            <w:r>
              <w:rPr>
                <w:rFonts w:hint="eastAsia" w:ascii="宋体" w:hAnsi="宋体" w:cs="宋体"/>
                <w:kern w:val="0"/>
                <w:sz w:val="22"/>
                <w:szCs w:val="22"/>
              </w:rPr>
              <w:t>1.垃圾清运企业进行垃圾收集和转运服务时，做到车走场清，确保服务范围内的清洁。在校生人数按6000人计，每日产生垃圾为5吨左右，清运学校范围内的全部生活垃圾（生活垃圾是指在日常生活中或者为日常生活提供服务的活动中产生的固体废物以及法律、行政法规规定视为生活垃圾的固体废物）。</w:t>
            </w:r>
          </w:p>
          <w:p>
            <w:pPr>
              <w:widowControl/>
              <w:jc w:val="left"/>
              <w:rPr>
                <w:rFonts w:ascii="宋体" w:hAnsi="宋体" w:cs="宋体"/>
                <w:kern w:val="0"/>
                <w:sz w:val="22"/>
                <w:szCs w:val="22"/>
              </w:rPr>
            </w:pPr>
            <w:r>
              <w:rPr>
                <w:rFonts w:hint="eastAsia" w:ascii="宋体" w:hAnsi="宋体" w:cs="宋体"/>
                <w:kern w:val="0"/>
                <w:sz w:val="22"/>
                <w:szCs w:val="22"/>
              </w:rPr>
              <w:t>2.每日收取垃圾两次，上午时间为8：00-12：00 ，下午时间为19：00-21：00 （可回收垃圾的收集、转运及处理，其收运工具及收运方式必须符合柳州市生活垃圾分类及回收处理的相关规定。</w:t>
            </w:r>
          </w:p>
          <w:p>
            <w:pPr>
              <w:widowControl/>
              <w:jc w:val="left"/>
              <w:rPr>
                <w:rFonts w:ascii="宋体" w:hAnsi="宋体" w:cs="宋体"/>
                <w:kern w:val="0"/>
                <w:sz w:val="22"/>
                <w:szCs w:val="22"/>
              </w:rPr>
            </w:pPr>
            <w:r>
              <w:rPr>
                <w:rFonts w:hint="eastAsia" w:ascii="宋体" w:hAnsi="宋体" w:cs="宋体"/>
                <w:kern w:val="0"/>
                <w:sz w:val="22"/>
                <w:szCs w:val="22"/>
              </w:rPr>
              <w:t>3.日常垃圾清运车辆的要求：压缩式垃圾车，总质量 16 吨（车满载核定总重量），核定载重量 6 吨；重大活动或假期投入的垃圾清运车辆可根据实际需要进行调整。</w:t>
            </w:r>
          </w:p>
          <w:p>
            <w:pPr>
              <w:widowControl/>
              <w:jc w:val="left"/>
              <w:rPr>
                <w:rFonts w:ascii="宋体" w:hAnsi="宋体" w:cs="宋体"/>
                <w:kern w:val="0"/>
                <w:sz w:val="22"/>
                <w:szCs w:val="22"/>
              </w:rPr>
            </w:pPr>
            <w:r>
              <w:rPr>
                <w:rFonts w:hint="eastAsia" w:ascii="宋体" w:hAnsi="宋体" w:cs="宋体"/>
                <w:kern w:val="0"/>
                <w:sz w:val="22"/>
                <w:szCs w:val="22"/>
              </w:rPr>
              <w:t>4.每次清运垃圾必须是全覆盖，彻底的清空，不得有遗漏区域或存在桶内垃圾没清空的情况。</w:t>
            </w:r>
          </w:p>
          <w:p>
            <w:pPr>
              <w:widowControl/>
              <w:jc w:val="left"/>
              <w:rPr>
                <w:rFonts w:ascii="宋体" w:hAnsi="宋体" w:cs="宋体"/>
                <w:kern w:val="0"/>
                <w:sz w:val="22"/>
                <w:szCs w:val="22"/>
              </w:rPr>
            </w:pPr>
            <w:r>
              <w:rPr>
                <w:rFonts w:hint="eastAsia" w:ascii="宋体" w:hAnsi="宋体" w:cs="宋体"/>
                <w:kern w:val="0"/>
                <w:sz w:val="22"/>
                <w:szCs w:val="22"/>
              </w:rPr>
              <w:t>5.每次清运垃圾，做到车走场清。负责正常零星散落或桶满溢出在桶外的生活垃圾的清扫收集工作。</w:t>
            </w:r>
          </w:p>
          <w:p>
            <w:pPr>
              <w:widowControl/>
              <w:jc w:val="left"/>
              <w:rPr>
                <w:rFonts w:ascii="宋体" w:hAnsi="宋体" w:cs="宋体"/>
                <w:kern w:val="0"/>
                <w:sz w:val="22"/>
                <w:szCs w:val="22"/>
              </w:rPr>
            </w:pPr>
            <w:r>
              <w:rPr>
                <w:rFonts w:hint="eastAsia" w:ascii="宋体" w:hAnsi="宋体" w:cs="宋体"/>
                <w:kern w:val="0"/>
                <w:sz w:val="22"/>
                <w:szCs w:val="22"/>
              </w:rPr>
              <w:t>6.垃圾桶全面清洗工作必须做到至少每周一次（限垃圾收集转运使用的专业垃圾桶），且清洗工作结束时必须保持清洗区域的场地清洁。</w:t>
            </w:r>
          </w:p>
          <w:p>
            <w:pPr>
              <w:widowControl/>
              <w:jc w:val="left"/>
              <w:rPr>
                <w:rFonts w:ascii="宋体" w:hAnsi="宋体" w:cs="宋体"/>
                <w:kern w:val="0"/>
                <w:sz w:val="22"/>
                <w:szCs w:val="22"/>
              </w:rPr>
            </w:pPr>
            <w:r>
              <w:rPr>
                <w:rFonts w:hint="eastAsia" w:ascii="宋体" w:hAnsi="宋体" w:cs="宋体"/>
                <w:kern w:val="0"/>
                <w:sz w:val="22"/>
                <w:szCs w:val="22"/>
              </w:rPr>
              <w:t>7.收集转运垃圾车辆运行需采取密闭措施，避免垃圾沿路飘落，污水渗漏，以保持沿路环境卫生。</w:t>
            </w:r>
          </w:p>
          <w:p>
            <w:pPr>
              <w:widowControl/>
              <w:jc w:val="left"/>
              <w:rPr>
                <w:rFonts w:ascii="宋体" w:hAnsi="宋体" w:cs="宋体"/>
                <w:kern w:val="0"/>
                <w:sz w:val="22"/>
                <w:szCs w:val="22"/>
              </w:rPr>
            </w:pPr>
            <w:r>
              <w:rPr>
                <w:rFonts w:hint="eastAsia" w:ascii="宋体" w:hAnsi="宋体" w:cs="宋体"/>
                <w:kern w:val="0"/>
                <w:sz w:val="22"/>
                <w:szCs w:val="22"/>
              </w:rPr>
              <w:t>8.垃圾清运企业自觉接受学校的服务质量监督和问题整改。每月进行一次服务质量考核，并承担因服务质量不达标的相应违约责任。</w:t>
            </w:r>
          </w:p>
          <w:p>
            <w:pPr>
              <w:widowControl/>
              <w:jc w:val="left"/>
              <w:rPr>
                <w:rFonts w:ascii="宋体" w:hAnsi="宋体" w:cs="宋体"/>
                <w:kern w:val="0"/>
                <w:sz w:val="22"/>
                <w:szCs w:val="22"/>
              </w:rPr>
            </w:pPr>
            <w:r>
              <w:rPr>
                <w:rFonts w:hint="eastAsia" w:ascii="宋体" w:hAnsi="宋体" w:cs="宋体"/>
                <w:kern w:val="0"/>
                <w:sz w:val="22"/>
                <w:szCs w:val="22"/>
              </w:rPr>
              <w:t>9.服务期限拟定为 2 年(采取 1+1 模式)，第一年服务期限届满前，校方对垃圾清运服务公司进行服务质量考核，考核等次为良好以上的，继续履行第二年服务期限，考核不合格的，合同终止。</w:t>
            </w:r>
          </w:p>
          <w:p>
            <w:pPr>
              <w:widowControl/>
              <w:jc w:val="left"/>
              <w:rPr>
                <w:rFonts w:ascii="宋体" w:hAnsi="宋体" w:cs="宋体"/>
                <w:kern w:val="0"/>
                <w:sz w:val="22"/>
                <w:szCs w:val="22"/>
              </w:rPr>
            </w:pPr>
            <w:r>
              <w:rPr>
                <w:rFonts w:hint="eastAsia" w:ascii="宋体" w:hAnsi="宋体" w:cs="宋体"/>
                <w:kern w:val="0"/>
                <w:sz w:val="22"/>
                <w:szCs w:val="22"/>
              </w:rPr>
              <w:t>10.若在垃圾清运服务过程中出现服务不及时或未达到校方的要求，在校方提出第一次书面整改意见后，仍不及时处理和整改或整改仍不到位的，校方拒绝支付当月的服务费；在校方提出第二次书面整改意见后，仍拒不进行整改或整改不到位且造成严重后果的，校方有权单方面解除合同。</w:t>
            </w:r>
          </w:p>
          <w:p>
            <w:pPr>
              <w:widowControl/>
              <w:jc w:val="left"/>
              <w:rPr>
                <w:rFonts w:ascii="宋体" w:hAnsi="宋体" w:cs="宋体"/>
                <w:kern w:val="0"/>
                <w:sz w:val="22"/>
                <w:szCs w:val="22"/>
              </w:rPr>
            </w:pPr>
            <w:r>
              <w:rPr>
                <w:rFonts w:hint="eastAsia" w:ascii="宋体" w:hAnsi="宋体" w:cs="宋体"/>
                <w:kern w:val="0"/>
                <w:sz w:val="22"/>
                <w:szCs w:val="22"/>
              </w:rPr>
              <w:t>11.若在垃圾清运过程中将校方的垃圾桶或其他设施设备损坏的，应以等值同规格的设施设备进行实物赔偿或按校方的相关规定以现金或转账的方式进行赔偿。</w:t>
            </w:r>
          </w:p>
          <w:p>
            <w:pPr>
              <w:widowControl/>
              <w:jc w:val="left"/>
              <w:rPr>
                <w:rFonts w:ascii="宋体" w:hAnsi="宋体" w:cs="宋体"/>
                <w:kern w:val="0"/>
                <w:sz w:val="22"/>
                <w:szCs w:val="22"/>
              </w:rPr>
            </w:pPr>
            <w:r>
              <w:rPr>
                <w:rFonts w:hint="eastAsia" w:ascii="宋体" w:hAnsi="宋体" w:cs="宋体"/>
                <w:kern w:val="0"/>
                <w:sz w:val="22"/>
                <w:szCs w:val="22"/>
              </w:rPr>
              <w:t>12.付款方式：按季度支付，即每三个月支付一次服务费，每个月考核一次，三个月考核合格后 10 个工作日内支付本季度的服务费。</w:t>
            </w:r>
          </w:p>
        </w:tc>
      </w:tr>
      <w:tr>
        <w:tblPrEx>
          <w:tblCellMar>
            <w:top w:w="0" w:type="dxa"/>
            <w:left w:w="108" w:type="dxa"/>
            <w:bottom w:w="0" w:type="dxa"/>
            <w:right w:w="108" w:type="dxa"/>
          </w:tblCellMar>
        </w:tblPrEx>
        <w:trPr>
          <w:trHeight w:val="1208" w:hRule="atLeast"/>
          <w:jc w:val="center"/>
        </w:trPr>
        <w:tc>
          <w:tcPr>
            <w:tcW w:w="10478" w:type="dxa"/>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b/>
                <w:bCs/>
                <w:kern w:val="0"/>
                <w:sz w:val="36"/>
                <w:szCs w:val="36"/>
              </w:rPr>
              <w:t>柳州二中“教学楼和宿舍楼高空坠物防护网安装”项目预算</w:t>
            </w:r>
          </w:p>
        </w:tc>
      </w:tr>
      <w:tr>
        <w:tblPrEx>
          <w:tblCellMar>
            <w:top w:w="0" w:type="dxa"/>
            <w:left w:w="108" w:type="dxa"/>
            <w:bottom w:w="0" w:type="dxa"/>
            <w:right w:w="108" w:type="dxa"/>
          </w:tblCellMar>
        </w:tblPrEx>
        <w:trPr>
          <w:trHeight w:val="11659" w:hRule="atLeast"/>
          <w:jc w:val="center"/>
        </w:trPr>
        <w:tc>
          <w:tcPr>
            <w:tcW w:w="10478" w:type="dxa"/>
            <w:tcBorders>
              <w:top w:val="single" w:color="auto" w:sz="8" w:space="0"/>
              <w:left w:val="single" w:color="auto" w:sz="8" w:space="0"/>
              <w:bottom w:val="single" w:color="auto" w:sz="8" w:space="0"/>
              <w:right w:val="single" w:color="000000" w:sz="8" w:space="0"/>
            </w:tcBorders>
            <w:shd w:val="clear" w:color="auto" w:fill="auto"/>
            <w:noWrap/>
            <w:vAlign w:val="center"/>
          </w:tcPr>
          <w:tbl>
            <w:tblPr>
              <w:tblStyle w:val="2"/>
              <w:tblW w:w="9526" w:type="dxa"/>
              <w:jc w:val="center"/>
              <w:tblLayout w:type="autofit"/>
              <w:tblCellMar>
                <w:top w:w="0" w:type="dxa"/>
                <w:left w:w="108" w:type="dxa"/>
                <w:bottom w:w="0" w:type="dxa"/>
                <w:right w:w="108" w:type="dxa"/>
              </w:tblCellMar>
            </w:tblPr>
            <w:tblGrid>
              <w:gridCol w:w="9526"/>
            </w:tblGrid>
            <w:tr>
              <w:tblPrEx>
                <w:tblCellMar>
                  <w:top w:w="0" w:type="dxa"/>
                  <w:left w:w="108" w:type="dxa"/>
                  <w:bottom w:w="0" w:type="dxa"/>
                  <w:right w:w="108" w:type="dxa"/>
                </w:tblCellMar>
              </w:tblPrEx>
              <w:trPr>
                <w:trHeight w:val="402" w:hRule="atLeast"/>
                <w:jc w:val="center"/>
              </w:trPr>
              <w:tc>
                <w:tcPr>
                  <w:tcW w:w="9526" w:type="dxa"/>
                  <w:tcBorders>
                    <w:top w:val="nil"/>
                    <w:left w:val="nil"/>
                    <w:bottom w:val="nil"/>
                    <w:right w:val="nil"/>
                  </w:tcBorders>
                  <w:shd w:val="clear" w:color="auto" w:fill="auto"/>
                  <w:noWrap/>
                </w:tcPr>
                <w:p>
                  <w:pPr>
                    <w:widowControl/>
                    <w:jc w:val="left"/>
                    <w:rPr>
                      <w:rFonts w:ascii="宋体" w:hAnsi="宋体" w:cs="宋体"/>
                      <w:kern w:val="0"/>
                      <w:sz w:val="22"/>
                      <w:szCs w:val="22"/>
                    </w:rPr>
                  </w:pPr>
                  <w:r>
                    <w:rPr>
                      <w:rFonts w:hint="eastAsia" w:ascii="宋体" w:hAnsi="宋体" w:cs="宋体"/>
                      <w:kern w:val="0"/>
                      <w:sz w:val="22"/>
                      <w:szCs w:val="22"/>
                    </w:rPr>
                    <w:t xml:space="preserve">工程名称：                工程地址：                </w:t>
                  </w:r>
                  <w:r>
                    <w:rPr>
                      <w:rFonts w:ascii="宋体" w:hAnsi="宋体" w:cs="宋体"/>
                      <w:kern w:val="0"/>
                      <w:sz w:val="22"/>
                      <w:szCs w:val="22"/>
                    </w:rPr>
                    <w:t xml:space="preserve"> </w:t>
                  </w:r>
                  <w:r>
                    <w:rPr>
                      <w:rFonts w:hint="eastAsia" w:ascii="宋体" w:hAnsi="宋体" w:cs="宋体"/>
                      <w:kern w:val="0"/>
                      <w:sz w:val="22"/>
                      <w:szCs w:val="22"/>
                    </w:rPr>
                    <w:t>联系电话：</w:t>
                  </w:r>
                </w:p>
              </w:tc>
            </w:tr>
            <w:tr>
              <w:tblPrEx>
                <w:tblCellMar>
                  <w:top w:w="0" w:type="dxa"/>
                  <w:left w:w="108" w:type="dxa"/>
                  <w:bottom w:w="0" w:type="dxa"/>
                  <w:right w:w="108" w:type="dxa"/>
                </w:tblCellMar>
              </w:tblPrEx>
              <w:trPr>
                <w:trHeight w:val="402" w:hRule="atLeast"/>
                <w:jc w:val="center"/>
              </w:trPr>
              <w:tc>
                <w:tcPr>
                  <w:tcW w:w="9526" w:type="dxa"/>
                  <w:tcBorders>
                    <w:top w:val="nil"/>
                    <w:left w:val="nil"/>
                    <w:bottom w:val="single" w:color="000000" w:sz="4" w:space="0"/>
                    <w:right w:val="nil"/>
                  </w:tcBorders>
                  <w:shd w:val="clear" w:color="auto" w:fill="auto"/>
                  <w:noWrap/>
                </w:tcPr>
                <w:p>
                  <w:pPr>
                    <w:widowControl/>
                    <w:jc w:val="left"/>
                    <w:rPr>
                      <w:rFonts w:ascii="宋体" w:hAnsi="宋体" w:cs="宋体"/>
                      <w:kern w:val="0"/>
                      <w:sz w:val="22"/>
                      <w:szCs w:val="22"/>
                    </w:rPr>
                  </w:pPr>
                  <w:r>
                    <w:rPr>
                      <w:rFonts w:hint="eastAsia" w:ascii="宋体" w:hAnsi="宋体" w:cs="宋体"/>
                      <w:kern w:val="0"/>
                      <w:sz w:val="22"/>
                      <w:szCs w:val="22"/>
                    </w:rPr>
                    <w:t>施工单位：</w:t>
                  </w:r>
                  <w:r>
                    <w:rPr>
                      <w:kern w:val="0"/>
                      <w:sz w:val="22"/>
                      <w:szCs w:val="22"/>
                    </w:rPr>
                    <w:t xml:space="preserve">                                           </w:t>
                  </w:r>
                  <w:r>
                    <w:rPr>
                      <w:rFonts w:hint="eastAsia" w:ascii="宋体" w:hAnsi="宋体" w:cs="宋体"/>
                      <w:kern w:val="0"/>
                      <w:sz w:val="22"/>
                      <w:szCs w:val="22"/>
                    </w:rPr>
                    <w:t>建筑面积：</w:t>
                  </w:r>
                  <w:r>
                    <w:rPr>
                      <w:kern w:val="0"/>
                      <w:sz w:val="22"/>
                      <w:szCs w:val="22"/>
                    </w:rPr>
                    <w:t xml:space="preserve">                                     </w:t>
                  </w:r>
                  <w:r>
                    <w:rPr>
                      <w:rFonts w:hint="eastAsia" w:ascii="宋体" w:hAnsi="宋体" w:cs="宋体"/>
                      <w:kern w:val="0"/>
                      <w:sz w:val="22"/>
                      <w:szCs w:val="22"/>
                    </w:rPr>
                    <w:t>编制日期：</w:t>
                  </w:r>
                  <w:r>
                    <w:rPr>
                      <w:kern w:val="0"/>
                      <w:sz w:val="22"/>
                      <w:szCs w:val="22"/>
                    </w:rPr>
                    <w:t xml:space="preserve">         </w:t>
                  </w:r>
                  <w:r>
                    <w:rPr>
                      <w:rFonts w:hint="eastAsia" w:ascii="宋体" w:hAnsi="宋体" w:cs="宋体"/>
                      <w:kern w:val="0"/>
                      <w:sz w:val="22"/>
                      <w:szCs w:val="22"/>
                    </w:rPr>
                    <w:t>年</w:t>
                  </w:r>
                  <w:r>
                    <w:rPr>
                      <w:kern w:val="0"/>
                      <w:sz w:val="22"/>
                      <w:szCs w:val="22"/>
                    </w:rPr>
                    <w:t xml:space="preserve">     </w:t>
                  </w:r>
                  <w:r>
                    <w:rPr>
                      <w:rFonts w:hint="eastAsia" w:ascii="宋体" w:hAnsi="宋体" w:cs="宋体"/>
                      <w:kern w:val="0"/>
                      <w:sz w:val="22"/>
                      <w:szCs w:val="22"/>
                    </w:rPr>
                    <w:t>月</w:t>
                  </w:r>
                  <w:r>
                    <w:rPr>
                      <w:kern w:val="0"/>
                      <w:sz w:val="22"/>
                      <w:szCs w:val="22"/>
                    </w:rPr>
                    <w:t xml:space="preserve">     </w:t>
                  </w:r>
                  <w:r>
                    <w:rPr>
                      <w:rFonts w:hint="eastAsia" w:ascii="宋体" w:hAnsi="宋体" w:cs="宋体"/>
                      <w:kern w:val="0"/>
                      <w:sz w:val="22"/>
                      <w:szCs w:val="22"/>
                    </w:rPr>
                    <w:t>日</w:t>
                  </w:r>
                </w:p>
              </w:tc>
            </w:tr>
          </w:tbl>
          <w:p>
            <w:pPr>
              <w:widowControl/>
              <w:jc w:val="left"/>
              <w:rPr>
                <w:rFonts w:ascii="宋体" w:hAnsi="宋体" w:cs="宋体"/>
                <w:kern w:val="0"/>
                <w:sz w:val="22"/>
                <w:szCs w:val="2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1188"/>
              <w:gridCol w:w="2222"/>
              <w:gridCol w:w="436"/>
              <w:gridCol w:w="1407"/>
              <w:gridCol w:w="876"/>
              <w:gridCol w:w="141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436" w:type="dxa"/>
                  <w:vAlign w:val="center"/>
                </w:tcPr>
                <w:p>
                  <w:pPr>
                    <w:widowControl/>
                    <w:jc w:val="center"/>
                    <w:rPr>
                      <w:rFonts w:ascii="宋体" w:hAnsi="宋体" w:cs="宋体"/>
                      <w:kern w:val="0"/>
                      <w:sz w:val="22"/>
                      <w:szCs w:val="22"/>
                    </w:rPr>
                  </w:pPr>
                  <w:r>
                    <w:rPr>
                      <w:rFonts w:ascii="宋体" w:hAnsi="宋体" w:cs="宋体"/>
                      <w:kern w:val="0"/>
                      <w:sz w:val="22"/>
                      <w:szCs w:val="22"/>
                    </w:rPr>
                    <w:t>序号</w:t>
                  </w:r>
                </w:p>
              </w:tc>
              <w:tc>
                <w:tcPr>
                  <w:tcW w:w="3410" w:type="dxa"/>
                  <w:gridSpan w:val="2"/>
                  <w:vAlign w:val="center"/>
                </w:tcPr>
                <w:p>
                  <w:pPr>
                    <w:widowControl/>
                    <w:jc w:val="center"/>
                    <w:rPr>
                      <w:rFonts w:ascii="宋体" w:hAnsi="宋体" w:cs="宋体"/>
                      <w:kern w:val="0"/>
                      <w:sz w:val="22"/>
                      <w:szCs w:val="22"/>
                    </w:rPr>
                  </w:pPr>
                  <w:r>
                    <w:rPr>
                      <w:rFonts w:ascii="宋体" w:hAnsi="宋体" w:cs="宋体"/>
                      <w:kern w:val="0"/>
                      <w:sz w:val="22"/>
                      <w:szCs w:val="22"/>
                    </w:rPr>
                    <w:t>项目</w:t>
                  </w:r>
                </w:p>
              </w:tc>
              <w:tc>
                <w:tcPr>
                  <w:tcW w:w="436" w:type="dxa"/>
                  <w:vAlign w:val="center"/>
                </w:tcPr>
                <w:p>
                  <w:pPr>
                    <w:widowControl/>
                    <w:jc w:val="center"/>
                    <w:rPr>
                      <w:rFonts w:ascii="宋体" w:hAnsi="宋体" w:cs="宋体"/>
                      <w:kern w:val="0"/>
                      <w:sz w:val="22"/>
                      <w:szCs w:val="22"/>
                    </w:rPr>
                  </w:pPr>
                  <w:r>
                    <w:rPr>
                      <w:rFonts w:ascii="宋体" w:hAnsi="宋体" w:cs="宋体"/>
                      <w:kern w:val="0"/>
                      <w:sz w:val="22"/>
                      <w:szCs w:val="22"/>
                    </w:rPr>
                    <w:t>单位</w:t>
                  </w:r>
                </w:p>
              </w:tc>
              <w:tc>
                <w:tcPr>
                  <w:tcW w:w="1407" w:type="dxa"/>
                  <w:vAlign w:val="center"/>
                </w:tcPr>
                <w:p>
                  <w:pPr>
                    <w:widowControl/>
                    <w:jc w:val="center"/>
                    <w:rPr>
                      <w:rFonts w:ascii="宋体" w:hAnsi="宋体" w:cs="宋体"/>
                      <w:kern w:val="0"/>
                      <w:sz w:val="22"/>
                      <w:szCs w:val="22"/>
                    </w:rPr>
                  </w:pPr>
                  <w:r>
                    <w:rPr>
                      <w:rFonts w:ascii="宋体" w:hAnsi="宋体" w:cs="宋体"/>
                      <w:kern w:val="0"/>
                      <w:sz w:val="22"/>
                      <w:szCs w:val="22"/>
                    </w:rPr>
                    <w:t>数量</w:t>
                  </w:r>
                </w:p>
              </w:tc>
              <w:tc>
                <w:tcPr>
                  <w:tcW w:w="480" w:type="dxa"/>
                  <w:vAlign w:val="center"/>
                </w:tcPr>
                <w:p>
                  <w:pPr>
                    <w:widowControl/>
                    <w:jc w:val="center"/>
                    <w:rPr>
                      <w:rFonts w:ascii="宋体" w:hAnsi="宋体" w:cs="宋体"/>
                      <w:kern w:val="0"/>
                      <w:sz w:val="22"/>
                      <w:szCs w:val="22"/>
                    </w:rPr>
                  </w:pPr>
                  <w:r>
                    <w:rPr>
                      <w:rFonts w:ascii="宋体" w:hAnsi="宋体" w:cs="宋体"/>
                      <w:kern w:val="0"/>
                      <w:sz w:val="22"/>
                      <w:szCs w:val="22"/>
                    </w:rPr>
                    <w:t>单价</w:t>
                  </w:r>
                </w:p>
                <w:p>
                  <w:pPr>
                    <w:widowControl/>
                    <w:jc w:val="center"/>
                    <w:rPr>
                      <w:rFonts w:ascii="宋体" w:hAnsi="宋体" w:cs="宋体"/>
                      <w:kern w:val="0"/>
                      <w:sz w:val="22"/>
                      <w:szCs w:val="22"/>
                    </w:rPr>
                  </w:pPr>
                  <w:r>
                    <w:rPr>
                      <w:rFonts w:ascii="宋体" w:hAnsi="宋体" w:cs="宋体"/>
                      <w:kern w:val="0"/>
                      <w:sz w:val="22"/>
                      <w:szCs w:val="22"/>
                    </w:rPr>
                    <w:t>（元）</w:t>
                  </w:r>
                </w:p>
              </w:tc>
              <w:tc>
                <w:tcPr>
                  <w:tcW w:w="1418" w:type="dxa"/>
                  <w:vAlign w:val="center"/>
                </w:tcPr>
                <w:p>
                  <w:pPr>
                    <w:widowControl/>
                    <w:jc w:val="center"/>
                    <w:rPr>
                      <w:rFonts w:ascii="宋体" w:hAnsi="宋体" w:cs="宋体"/>
                      <w:kern w:val="0"/>
                      <w:sz w:val="22"/>
                      <w:szCs w:val="22"/>
                    </w:rPr>
                  </w:pPr>
                  <w:r>
                    <w:rPr>
                      <w:rFonts w:ascii="宋体" w:hAnsi="宋体" w:cs="宋体"/>
                      <w:kern w:val="0"/>
                      <w:sz w:val="22"/>
                      <w:szCs w:val="22"/>
                    </w:rPr>
                    <w:t>小计（元）</w:t>
                  </w:r>
                </w:p>
              </w:tc>
              <w:tc>
                <w:tcPr>
                  <w:tcW w:w="1525" w:type="dxa"/>
                  <w:vAlign w:val="center"/>
                </w:tcPr>
                <w:p>
                  <w:pPr>
                    <w:widowControl/>
                    <w:jc w:val="center"/>
                    <w:rPr>
                      <w:rFonts w:ascii="宋体" w:hAnsi="宋体" w:cs="宋体"/>
                      <w:kern w:val="0"/>
                      <w:sz w:val="22"/>
                      <w:szCs w:val="22"/>
                    </w:rPr>
                  </w:pPr>
                  <w:r>
                    <w:rPr>
                      <w:rFonts w:ascii="宋体" w:hAnsi="宋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410" w:type="dxa"/>
                  <w:gridSpan w:val="2"/>
                  <w:vAlign w:val="center"/>
                </w:tcPr>
                <w:p>
                  <w:pPr>
                    <w:widowControl/>
                    <w:jc w:val="center"/>
                    <w:rPr>
                      <w:rFonts w:ascii="宋体" w:hAnsi="宋体" w:cs="宋体"/>
                      <w:kern w:val="0"/>
                      <w:sz w:val="22"/>
                      <w:szCs w:val="22"/>
                    </w:rPr>
                  </w:pPr>
                  <w:r>
                    <w:rPr>
                      <w:rFonts w:hint="eastAsia" w:ascii="宋体" w:hAnsi="宋体" w:cs="宋体"/>
                      <w:kern w:val="0"/>
                      <w:sz w:val="22"/>
                      <w:szCs w:val="22"/>
                    </w:rPr>
                    <w:t>6米长镀锌角铁</w:t>
                  </w:r>
                </w:p>
                <w:p>
                  <w:pPr>
                    <w:widowControl/>
                    <w:jc w:val="center"/>
                    <w:rPr>
                      <w:rFonts w:ascii="宋体" w:hAnsi="宋体" w:cs="宋体"/>
                      <w:kern w:val="0"/>
                      <w:sz w:val="22"/>
                      <w:szCs w:val="22"/>
                    </w:rPr>
                  </w:pPr>
                  <w:r>
                    <w:rPr>
                      <w:rFonts w:hint="eastAsia" w:ascii="宋体" w:hAnsi="宋体" w:cs="宋体"/>
                      <w:kern w:val="0"/>
                      <w:sz w:val="22"/>
                      <w:szCs w:val="22"/>
                    </w:rPr>
                    <w:t>（规格：40mm</w:t>
                  </w:r>
                  <w:r>
                    <w:rPr>
                      <w:rFonts w:ascii="宋体" w:hAnsi="宋体" w:cs="宋体"/>
                      <w:kern w:val="0"/>
                      <w:sz w:val="22"/>
                      <w:szCs w:val="22"/>
                    </w:rPr>
                    <w:t>*40mm*40mm</w:t>
                  </w:r>
                  <w:r>
                    <w:rPr>
                      <w:rFonts w:hint="eastAsia" w:ascii="宋体" w:hAnsi="宋体" w:cs="宋体"/>
                      <w:kern w:val="0"/>
                      <w:sz w:val="22"/>
                      <w:szCs w:val="22"/>
                    </w:rPr>
                    <w:t>）</w:t>
                  </w:r>
                </w:p>
              </w:tc>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条</w:t>
                  </w:r>
                </w:p>
              </w:tc>
              <w:tc>
                <w:tcPr>
                  <w:tcW w:w="1407" w:type="dxa"/>
                  <w:vAlign w:val="center"/>
                </w:tcPr>
                <w:p>
                  <w:pPr>
                    <w:widowControl/>
                    <w:jc w:val="center"/>
                    <w:rPr>
                      <w:rFonts w:ascii="宋体" w:hAnsi="宋体" w:cs="宋体"/>
                      <w:kern w:val="0"/>
                      <w:sz w:val="22"/>
                      <w:szCs w:val="22"/>
                    </w:rPr>
                  </w:pPr>
                  <w:r>
                    <w:rPr>
                      <w:rFonts w:hint="eastAsia" w:ascii="宋体" w:hAnsi="宋体" w:cs="宋体"/>
                      <w:kern w:val="0"/>
                      <w:sz w:val="22"/>
                      <w:szCs w:val="22"/>
                    </w:rPr>
                    <w:t>500</w:t>
                  </w:r>
                </w:p>
              </w:tc>
              <w:tc>
                <w:tcPr>
                  <w:tcW w:w="480" w:type="dxa"/>
                  <w:vAlign w:val="center"/>
                </w:tcPr>
                <w:p>
                  <w:pPr>
                    <w:widowControl/>
                    <w:jc w:val="center"/>
                    <w:rPr>
                      <w:rFonts w:ascii="宋体" w:hAnsi="宋体" w:cs="宋体"/>
                      <w:kern w:val="0"/>
                      <w:sz w:val="22"/>
                      <w:szCs w:val="22"/>
                    </w:rPr>
                  </w:pP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410" w:type="dxa"/>
                  <w:gridSpan w:val="2"/>
                  <w:vAlign w:val="center"/>
                </w:tcPr>
                <w:p>
                  <w:pPr>
                    <w:widowControl/>
                    <w:jc w:val="center"/>
                    <w:rPr>
                      <w:rFonts w:ascii="宋体" w:hAnsi="宋体" w:cs="宋体"/>
                      <w:kern w:val="0"/>
                      <w:sz w:val="22"/>
                      <w:szCs w:val="22"/>
                    </w:rPr>
                  </w:pPr>
                  <w:r>
                    <w:rPr>
                      <w:rFonts w:hint="eastAsia" w:ascii="宋体" w:hAnsi="宋体" w:cs="宋体"/>
                      <w:kern w:val="0"/>
                      <w:sz w:val="22"/>
                      <w:szCs w:val="22"/>
                    </w:rPr>
                    <w:t>6米长镀锌扁铁</w:t>
                  </w:r>
                </w:p>
                <w:p>
                  <w:pPr>
                    <w:widowControl/>
                    <w:jc w:val="center"/>
                    <w:rPr>
                      <w:rFonts w:ascii="宋体" w:hAnsi="宋体" w:cs="宋体"/>
                      <w:kern w:val="0"/>
                      <w:sz w:val="22"/>
                      <w:szCs w:val="22"/>
                    </w:rPr>
                  </w:pPr>
                  <w:r>
                    <w:rPr>
                      <w:rFonts w:hint="eastAsia" w:ascii="宋体" w:hAnsi="宋体" w:cs="宋体"/>
                      <w:kern w:val="0"/>
                      <w:sz w:val="22"/>
                      <w:szCs w:val="22"/>
                    </w:rPr>
                    <w:t>（规格：30mm</w:t>
                  </w:r>
                  <w:r>
                    <w:rPr>
                      <w:rFonts w:ascii="宋体" w:hAnsi="宋体" w:cs="宋体"/>
                      <w:kern w:val="0"/>
                      <w:sz w:val="22"/>
                      <w:szCs w:val="22"/>
                    </w:rPr>
                    <w:t>*3mm</w:t>
                  </w:r>
                  <w:r>
                    <w:rPr>
                      <w:rFonts w:hint="eastAsia" w:ascii="宋体" w:hAnsi="宋体" w:cs="宋体"/>
                      <w:kern w:val="0"/>
                      <w:sz w:val="22"/>
                      <w:szCs w:val="22"/>
                    </w:rPr>
                    <w:t>）</w:t>
                  </w:r>
                </w:p>
              </w:tc>
              <w:tc>
                <w:tcPr>
                  <w:tcW w:w="436" w:type="dxa"/>
                  <w:vAlign w:val="center"/>
                </w:tcPr>
                <w:p>
                  <w:pPr>
                    <w:widowControl/>
                    <w:jc w:val="center"/>
                    <w:rPr>
                      <w:rFonts w:ascii="宋体" w:hAnsi="宋体" w:cs="宋体"/>
                      <w:kern w:val="0"/>
                      <w:sz w:val="22"/>
                      <w:szCs w:val="22"/>
                    </w:rPr>
                  </w:pPr>
                  <w:r>
                    <w:rPr>
                      <w:rFonts w:ascii="宋体" w:hAnsi="宋体" w:cs="宋体"/>
                      <w:kern w:val="0"/>
                      <w:sz w:val="22"/>
                      <w:szCs w:val="22"/>
                    </w:rPr>
                    <w:t>条</w:t>
                  </w:r>
                </w:p>
              </w:tc>
              <w:tc>
                <w:tcPr>
                  <w:tcW w:w="1407" w:type="dxa"/>
                  <w:vAlign w:val="center"/>
                </w:tcPr>
                <w:p>
                  <w:pPr>
                    <w:widowControl/>
                    <w:jc w:val="center"/>
                    <w:rPr>
                      <w:rFonts w:ascii="宋体" w:hAnsi="宋体" w:cs="宋体"/>
                      <w:kern w:val="0"/>
                      <w:sz w:val="22"/>
                      <w:szCs w:val="22"/>
                    </w:rPr>
                  </w:pPr>
                  <w:r>
                    <w:rPr>
                      <w:rFonts w:hint="eastAsia" w:ascii="宋体" w:hAnsi="宋体" w:cs="宋体"/>
                      <w:kern w:val="0"/>
                      <w:sz w:val="22"/>
                      <w:szCs w:val="22"/>
                    </w:rPr>
                    <w:t>500</w:t>
                  </w:r>
                </w:p>
              </w:tc>
              <w:tc>
                <w:tcPr>
                  <w:tcW w:w="480" w:type="dxa"/>
                  <w:vAlign w:val="center"/>
                </w:tcPr>
                <w:p>
                  <w:pPr>
                    <w:widowControl/>
                    <w:jc w:val="center"/>
                    <w:rPr>
                      <w:rFonts w:ascii="宋体" w:hAnsi="宋体" w:cs="宋体"/>
                      <w:kern w:val="0"/>
                      <w:sz w:val="22"/>
                      <w:szCs w:val="22"/>
                    </w:rPr>
                  </w:pP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3410" w:type="dxa"/>
                  <w:gridSpan w:val="2"/>
                  <w:vAlign w:val="center"/>
                </w:tcPr>
                <w:p>
                  <w:pPr>
                    <w:widowControl/>
                    <w:jc w:val="center"/>
                    <w:rPr>
                      <w:rFonts w:ascii="宋体" w:hAnsi="宋体" w:cs="宋体"/>
                      <w:kern w:val="0"/>
                      <w:sz w:val="22"/>
                      <w:szCs w:val="22"/>
                    </w:rPr>
                  </w:pPr>
                  <w:r>
                    <w:rPr>
                      <w:rFonts w:hint="eastAsia" w:ascii="宋体" w:hAnsi="宋体" w:cs="宋体"/>
                      <w:kern w:val="0"/>
                      <w:sz w:val="22"/>
                      <w:szCs w:val="22"/>
                    </w:rPr>
                    <w:t>304不锈钢筛网（规格：1.5mm线径*8mm孔径）</w:t>
                  </w:r>
                </w:p>
              </w:tc>
              <w:tc>
                <w:tcPr>
                  <w:tcW w:w="436" w:type="dxa"/>
                  <w:vAlign w:val="center"/>
                </w:tcPr>
                <w:p>
                  <w:pPr>
                    <w:widowControl/>
                    <w:jc w:val="center"/>
                    <w:rPr>
                      <w:rFonts w:ascii="宋体" w:hAnsi="宋体" w:cs="宋体"/>
                      <w:kern w:val="0"/>
                      <w:sz w:val="22"/>
                      <w:szCs w:val="22"/>
                    </w:rPr>
                  </w:pPr>
                  <w:r>
                    <w:rPr>
                      <w:rFonts w:ascii="宋体" w:hAnsi="宋体" w:cs="宋体"/>
                      <w:kern w:val="0"/>
                      <w:sz w:val="22"/>
                      <w:szCs w:val="22"/>
                    </w:rPr>
                    <w:t>米</w:t>
                  </w:r>
                </w:p>
              </w:tc>
              <w:tc>
                <w:tcPr>
                  <w:tcW w:w="1407" w:type="dxa"/>
                  <w:vAlign w:val="center"/>
                </w:tcPr>
                <w:p>
                  <w:pPr>
                    <w:widowControl/>
                    <w:jc w:val="center"/>
                    <w:rPr>
                      <w:rFonts w:ascii="宋体" w:hAnsi="宋体" w:cs="宋体"/>
                      <w:kern w:val="0"/>
                      <w:sz w:val="22"/>
                      <w:szCs w:val="22"/>
                    </w:rPr>
                  </w:pPr>
                  <w:r>
                    <w:rPr>
                      <w:rFonts w:ascii="宋体" w:hAnsi="宋体" w:cs="宋体"/>
                      <w:kern w:val="0"/>
                      <w:sz w:val="22"/>
                      <w:szCs w:val="22"/>
                    </w:rPr>
                    <w:t>500</w:t>
                  </w:r>
                </w:p>
              </w:tc>
              <w:tc>
                <w:tcPr>
                  <w:tcW w:w="480" w:type="dxa"/>
                  <w:vAlign w:val="center"/>
                </w:tcPr>
                <w:p>
                  <w:pPr>
                    <w:widowControl/>
                    <w:jc w:val="center"/>
                    <w:rPr>
                      <w:rFonts w:ascii="宋体" w:hAnsi="宋体" w:cs="宋体"/>
                      <w:kern w:val="0"/>
                      <w:sz w:val="22"/>
                      <w:szCs w:val="22"/>
                    </w:rPr>
                  </w:pP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3410" w:type="dxa"/>
                  <w:gridSpan w:val="2"/>
                  <w:vAlign w:val="center"/>
                </w:tcPr>
                <w:p>
                  <w:pPr>
                    <w:widowControl/>
                    <w:jc w:val="center"/>
                    <w:rPr>
                      <w:rFonts w:ascii="宋体" w:hAnsi="宋体" w:cs="宋体"/>
                      <w:kern w:val="0"/>
                      <w:sz w:val="22"/>
                      <w:szCs w:val="22"/>
                    </w:rPr>
                  </w:pPr>
                  <w:r>
                    <w:rPr>
                      <w:rFonts w:ascii="宋体" w:hAnsi="宋体" w:cs="宋体"/>
                      <w:kern w:val="0"/>
                      <w:sz w:val="22"/>
                      <w:szCs w:val="22"/>
                    </w:rPr>
                    <w:t>辅料：焊条、膨胀钉、凤尾钉、油漆</w:t>
                  </w:r>
                </w:p>
              </w:tc>
              <w:tc>
                <w:tcPr>
                  <w:tcW w:w="436" w:type="dxa"/>
                  <w:vAlign w:val="center"/>
                </w:tcPr>
                <w:p>
                  <w:pPr>
                    <w:widowControl/>
                    <w:jc w:val="center"/>
                    <w:rPr>
                      <w:rFonts w:ascii="宋体" w:hAnsi="宋体" w:cs="宋体"/>
                      <w:kern w:val="0"/>
                      <w:sz w:val="22"/>
                      <w:szCs w:val="22"/>
                    </w:rPr>
                  </w:pPr>
                  <w:r>
                    <w:rPr>
                      <w:rFonts w:ascii="宋体" w:hAnsi="宋体" w:cs="宋体"/>
                      <w:kern w:val="0"/>
                      <w:sz w:val="22"/>
                      <w:szCs w:val="22"/>
                    </w:rPr>
                    <w:t>米</w:t>
                  </w:r>
                </w:p>
              </w:tc>
              <w:tc>
                <w:tcPr>
                  <w:tcW w:w="1407" w:type="dxa"/>
                  <w:vAlign w:val="center"/>
                </w:tcPr>
                <w:p>
                  <w:pPr>
                    <w:widowControl/>
                    <w:jc w:val="center"/>
                    <w:rPr>
                      <w:rFonts w:ascii="宋体" w:hAnsi="宋体" w:cs="宋体"/>
                      <w:kern w:val="0"/>
                      <w:sz w:val="22"/>
                      <w:szCs w:val="22"/>
                    </w:rPr>
                  </w:pPr>
                  <w:r>
                    <w:rPr>
                      <w:rFonts w:ascii="宋体" w:hAnsi="宋体" w:cs="宋体"/>
                      <w:kern w:val="0"/>
                      <w:sz w:val="22"/>
                      <w:szCs w:val="22"/>
                    </w:rPr>
                    <w:t>500</w:t>
                  </w:r>
                </w:p>
              </w:tc>
              <w:tc>
                <w:tcPr>
                  <w:tcW w:w="480" w:type="dxa"/>
                  <w:vAlign w:val="center"/>
                </w:tcPr>
                <w:p>
                  <w:pPr>
                    <w:widowControl/>
                    <w:jc w:val="center"/>
                    <w:rPr>
                      <w:rFonts w:ascii="宋体" w:hAnsi="宋体" w:cs="宋体"/>
                      <w:kern w:val="0"/>
                      <w:sz w:val="22"/>
                      <w:szCs w:val="22"/>
                    </w:rPr>
                  </w:pP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3410" w:type="dxa"/>
                  <w:gridSpan w:val="2"/>
                  <w:vAlign w:val="center"/>
                </w:tcPr>
                <w:p>
                  <w:pPr>
                    <w:widowControl/>
                    <w:jc w:val="center"/>
                    <w:rPr>
                      <w:rFonts w:ascii="宋体" w:hAnsi="宋体" w:cs="宋体"/>
                      <w:kern w:val="0"/>
                      <w:sz w:val="22"/>
                      <w:szCs w:val="22"/>
                    </w:rPr>
                  </w:pPr>
                  <w:r>
                    <w:rPr>
                      <w:rFonts w:ascii="宋体" w:hAnsi="宋体" w:cs="宋体"/>
                      <w:kern w:val="0"/>
                      <w:sz w:val="22"/>
                      <w:szCs w:val="22"/>
                    </w:rPr>
                    <w:t>人工费</w:t>
                  </w:r>
                </w:p>
              </w:tc>
              <w:tc>
                <w:tcPr>
                  <w:tcW w:w="436" w:type="dxa"/>
                  <w:vAlign w:val="center"/>
                </w:tcPr>
                <w:p>
                  <w:pPr>
                    <w:widowControl/>
                    <w:jc w:val="center"/>
                    <w:rPr>
                      <w:rFonts w:ascii="宋体" w:hAnsi="宋体" w:cs="宋体"/>
                      <w:kern w:val="0"/>
                      <w:sz w:val="22"/>
                      <w:szCs w:val="22"/>
                    </w:rPr>
                  </w:pPr>
                  <w:r>
                    <w:rPr>
                      <w:rFonts w:ascii="宋体" w:hAnsi="宋体" w:cs="宋体"/>
                      <w:kern w:val="0"/>
                      <w:sz w:val="22"/>
                      <w:szCs w:val="22"/>
                    </w:rPr>
                    <w:t>米</w:t>
                  </w:r>
                </w:p>
              </w:tc>
              <w:tc>
                <w:tcPr>
                  <w:tcW w:w="1407" w:type="dxa"/>
                  <w:vAlign w:val="center"/>
                </w:tcPr>
                <w:p>
                  <w:pPr>
                    <w:widowControl/>
                    <w:jc w:val="center"/>
                    <w:rPr>
                      <w:rFonts w:ascii="宋体" w:hAnsi="宋体" w:cs="宋体"/>
                      <w:kern w:val="0"/>
                      <w:sz w:val="22"/>
                      <w:szCs w:val="22"/>
                    </w:rPr>
                  </w:pPr>
                  <w:r>
                    <w:rPr>
                      <w:rFonts w:ascii="宋体" w:hAnsi="宋体" w:cs="宋体"/>
                      <w:kern w:val="0"/>
                      <w:sz w:val="22"/>
                      <w:szCs w:val="22"/>
                    </w:rPr>
                    <w:t>500</w:t>
                  </w:r>
                </w:p>
              </w:tc>
              <w:tc>
                <w:tcPr>
                  <w:tcW w:w="480" w:type="dxa"/>
                  <w:vAlign w:val="center"/>
                </w:tcPr>
                <w:p>
                  <w:pPr>
                    <w:widowControl/>
                    <w:jc w:val="center"/>
                    <w:rPr>
                      <w:rFonts w:ascii="宋体" w:hAnsi="宋体" w:cs="宋体"/>
                      <w:kern w:val="0"/>
                      <w:sz w:val="22"/>
                      <w:szCs w:val="22"/>
                    </w:rPr>
                  </w:pP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3410" w:type="dxa"/>
                  <w:gridSpan w:val="2"/>
                  <w:vAlign w:val="center"/>
                </w:tcPr>
                <w:p>
                  <w:pPr>
                    <w:widowControl/>
                    <w:jc w:val="center"/>
                    <w:rPr>
                      <w:rFonts w:ascii="宋体" w:hAnsi="宋体" w:cs="宋体"/>
                      <w:kern w:val="0"/>
                      <w:sz w:val="22"/>
                      <w:szCs w:val="22"/>
                    </w:rPr>
                  </w:pPr>
                  <w:r>
                    <w:rPr>
                      <w:rFonts w:ascii="宋体" w:hAnsi="宋体" w:cs="宋体"/>
                      <w:kern w:val="0"/>
                      <w:sz w:val="22"/>
                      <w:szCs w:val="22"/>
                    </w:rPr>
                    <w:t>运费、脚手架</w:t>
                  </w:r>
                </w:p>
              </w:tc>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1407" w:type="dxa"/>
                  <w:vAlign w:val="center"/>
                </w:tcPr>
                <w:p>
                  <w:pPr>
                    <w:widowControl/>
                    <w:jc w:val="center"/>
                    <w:rPr>
                      <w:rFonts w:ascii="宋体" w:hAnsi="宋体" w:cs="宋体"/>
                      <w:kern w:val="0"/>
                      <w:sz w:val="22"/>
                      <w:szCs w:val="22"/>
                    </w:rPr>
                  </w:pPr>
                  <w:r>
                    <w:rPr>
                      <w:rFonts w:ascii="宋体" w:hAnsi="宋体" w:cs="宋体"/>
                      <w:kern w:val="0"/>
                      <w:sz w:val="22"/>
                      <w:szCs w:val="22"/>
                    </w:rPr>
                    <w:t>500</w:t>
                  </w:r>
                </w:p>
              </w:tc>
              <w:tc>
                <w:tcPr>
                  <w:tcW w:w="480" w:type="dxa"/>
                  <w:vAlign w:val="center"/>
                </w:tcPr>
                <w:p>
                  <w:pPr>
                    <w:widowControl/>
                    <w:jc w:val="center"/>
                    <w:rPr>
                      <w:rFonts w:ascii="宋体" w:hAnsi="宋体" w:cs="宋体"/>
                      <w:kern w:val="0"/>
                      <w:sz w:val="22"/>
                      <w:szCs w:val="22"/>
                    </w:rPr>
                  </w:pP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6" w:type="dxa"/>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3410" w:type="dxa"/>
                  <w:gridSpan w:val="2"/>
                  <w:vAlign w:val="center"/>
                </w:tcPr>
                <w:p>
                  <w:pPr>
                    <w:widowControl/>
                    <w:jc w:val="center"/>
                    <w:rPr>
                      <w:rFonts w:ascii="宋体" w:hAnsi="宋体" w:cs="宋体"/>
                      <w:kern w:val="0"/>
                      <w:sz w:val="22"/>
                      <w:szCs w:val="22"/>
                    </w:rPr>
                  </w:pPr>
                  <w:r>
                    <w:rPr>
                      <w:rFonts w:ascii="宋体" w:hAnsi="宋体" w:cs="宋体"/>
                      <w:kern w:val="0"/>
                      <w:sz w:val="22"/>
                      <w:szCs w:val="22"/>
                    </w:rPr>
                    <w:t>利/税</w:t>
                  </w:r>
                </w:p>
              </w:tc>
              <w:tc>
                <w:tcPr>
                  <w:tcW w:w="436" w:type="dxa"/>
                  <w:vAlign w:val="center"/>
                </w:tcPr>
                <w:p>
                  <w:pPr>
                    <w:widowControl/>
                    <w:jc w:val="center"/>
                    <w:rPr>
                      <w:rFonts w:ascii="宋体" w:hAnsi="宋体" w:cs="宋体"/>
                      <w:kern w:val="0"/>
                      <w:sz w:val="22"/>
                      <w:szCs w:val="22"/>
                    </w:rPr>
                  </w:pPr>
                </w:p>
              </w:tc>
              <w:tc>
                <w:tcPr>
                  <w:tcW w:w="1407" w:type="dxa"/>
                  <w:vAlign w:val="center"/>
                </w:tcPr>
                <w:p>
                  <w:pPr>
                    <w:widowControl/>
                    <w:jc w:val="center"/>
                    <w:rPr>
                      <w:rFonts w:ascii="宋体" w:hAnsi="宋体" w:cs="宋体"/>
                      <w:kern w:val="0"/>
                      <w:sz w:val="22"/>
                      <w:szCs w:val="22"/>
                    </w:rPr>
                  </w:pPr>
                </w:p>
              </w:tc>
              <w:tc>
                <w:tcPr>
                  <w:tcW w:w="480" w:type="dxa"/>
                  <w:vAlign w:val="center"/>
                </w:tcPr>
                <w:p>
                  <w:pPr>
                    <w:widowControl/>
                    <w:jc w:val="center"/>
                    <w:rPr>
                      <w:rFonts w:ascii="宋体" w:hAnsi="宋体" w:cs="宋体"/>
                      <w:kern w:val="0"/>
                      <w:sz w:val="22"/>
                      <w:szCs w:val="22"/>
                    </w:rPr>
                  </w:pP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624" w:type="dxa"/>
                  <w:gridSpan w:val="2"/>
                  <w:vAlign w:val="center"/>
                </w:tcPr>
                <w:p>
                  <w:pPr>
                    <w:widowControl/>
                    <w:jc w:val="center"/>
                    <w:rPr>
                      <w:rFonts w:ascii="宋体" w:hAnsi="宋体" w:cs="宋体"/>
                      <w:kern w:val="0"/>
                      <w:sz w:val="22"/>
                      <w:szCs w:val="22"/>
                    </w:rPr>
                  </w:pPr>
                </w:p>
              </w:tc>
              <w:tc>
                <w:tcPr>
                  <w:tcW w:w="4545" w:type="dxa"/>
                  <w:gridSpan w:val="4"/>
                  <w:vAlign w:val="center"/>
                </w:tcPr>
                <w:p>
                  <w:pPr>
                    <w:widowControl/>
                    <w:jc w:val="center"/>
                    <w:rPr>
                      <w:rFonts w:ascii="宋体" w:hAnsi="宋体" w:cs="宋体"/>
                      <w:kern w:val="0"/>
                      <w:sz w:val="22"/>
                      <w:szCs w:val="22"/>
                    </w:rPr>
                  </w:pPr>
                  <w:r>
                    <w:rPr>
                      <w:rFonts w:ascii="宋体" w:hAnsi="宋体" w:cs="宋体"/>
                      <w:kern w:val="0"/>
                      <w:sz w:val="22"/>
                      <w:szCs w:val="22"/>
                    </w:rPr>
                    <w:t>合计（元）</w:t>
                  </w:r>
                </w:p>
              </w:tc>
              <w:tc>
                <w:tcPr>
                  <w:tcW w:w="1418" w:type="dxa"/>
                  <w:vAlign w:val="center"/>
                </w:tcPr>
                <w:p>
                  <w:pPr>
                    <w:widowControl/>
                    <w:jc w:val="center"/>
                    <w:rPr>
                      <w:rFonts w:ascii="宋体" w:hAnsi="宋体" w:cs="宋体"/>
                      <w:kern w:val="0"/>
                      <w:sz w:val="22"/>
                      <w:szCs w:val="22"/>
                    </w:rPr>
                  </w:pPr>
                </w:p>
              </w:tc>
              <w:tc>
                <w:tcPr>
                  <w:tcW w:w="1525" w:type="dxa"/>
                  <w:vAlign w:val="center"/>
                </w:tcPr>
                <w:p>
                  <w:pPr>
                    <w:widowControl/>
                    <w:jc w:val="center"/>
                    <w:rPr>
                      <w:rFonts w:ascii="宋体" w:hAnsi="宋体" w:cs="宋体"/>
                      <w:kern w:val="0"/>
                      <w:sz w:val="22"/>
                      <w:szCs w:val="22"/>
                    </w:rPr>
                  </w:pPr>
                  <w:r>
                    <w:rPr>
                      <w:rFonts w:ascii="宋体" w:hAnsi="宋体" w:cs="宋体"/>
                      <w:kern w:val="0"/>
                      <w:sz w:val="22"/>
                      <w:szCs w:val="22"/>
                    </w:rPr>
                    <w:t>包干总价</w:t>
                  </w:r>
                </w:p>
              </w:tc>
            </w:tr>
          </w:tbl>
          <w:p>
            <w:pPr>
              <w:widowControl/>
              <w:jc w:val="left"/>
              <w:rPr>
                <w:rFonts w:ascii="宋体" w:hAnsi="宋体" w:cs="宋体"/>
                <w:kern w:val="0"/>
                <w:sz w:val="22"/>
                <w:szCs w:val="22"/>
              </w:rPr>
            </w:pPr>
            <w:r>
              <w:rPr>
                <w:rFonts w:ascii="宋体" w:hAnsi="宋体" w:cs="宋体"/>
                <w:kern w:val="0"/>
                <w:sz w:val="22"/>
                <w:szCs w:val="22"/>
              </w:rPr>
              <w:t>说明：</w:t>
            </w:r>
          </w:p>
          <w:p>
            <w:pPr>
              <w:widowControl/>
              <w:ind w:firstLine="660" w:firstLineChars="300"/>
              <w:jc w:val="left"/>
              <w:rPr>
                <w:rFonts w:ascii="宋体" w:hAnsi="宋体" w:cs="宋体"/>
                <w:kern w:val="0"/>
                <w:sz w:val="22"/>
                <w:szCs w:val="22"/>
              </w:rPr>
            </w:pPr>
            <w:r>
              <w:rPr>
                <w:rFonts w:ascii="宋体" w:hAnsi="宋体" w:cs="宋体"/>
                <w:kern w:val="0"/>
                <w:sz w:val="22"/>
                <w:szCs w:val="22"/>
              </w:rPr>
              <w:t>本高空坠物防护网，主要材质为</w:t>
            </w:r>
            <w:r>
              <w:rPr>
                <w:rFonts w:hint="eastAsia" w:ascii="宋体" w:hAnsi="宋体" w:cs="宋体"/>
                <w:kern w:val="0"/>
                <w:sz w:val="22"/>
                <w:szCs w:val="22"/>
              </w:rPr>
              <w:t>40mm*40mm*40mm镀锌角铁，30mm</w:t>
            </w:r>
            <w:r>
              <w:rPr>
                <w:rFonts w:ascii="宋体" w:hAnsi="宋体" w:cs="宋体"/>
                <w:kern w:val="0"/>
                <w:sz w:val="22"/>
                <w:szCs w:val="22"/>
              </w:rPr>
              <w:t>*30mm镀锌角铁，</w:t>
            </w:r>
            <w:r>
              <w:rPr>
                <w:rFonts w:hint="eastAsia" w:ascii="宋体" w:hAnsi="宋体" w:cs="宋体"/>
                <w:kern w:val="0"/>
                <w:sz w:val="22"/>
                <w:szCs w:val="22"/>
              </w:rPr>
              <w:t>1.5mm（线径）*8mm（孔径）的不锈钢筛网，总长度为500米，宽度为1m</w:t>
            </w:r>
            <w:r>
              <w:rPr>
                <w:rFonts w:ascii="宋体" w:hAnsi="宋体" w:cs="宋体"/>
                <w:kern w:val="0"/>
                <w:sz w:val="22"/>
                <w:szCs w:val="22"/>
              </w:rPr>
              <w:t>,防护网总面积约为</w:t>
            </w:r>
            <w:r>
              <w:rPr>
                <w:rFonts w:hint="eastAsia" w:ascii="宋体" w:hAnsi="宋体" w:cs="宋体"/>
                <w:kern w:val="0"/>
                <w:sz w:val="22"/>
                <w:szCs w:val="22"/>
              </w:rPr>
              <w:t>500平方米。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OWM3NGRkMjc0MGFmZmZkNmFkZjJkZGM4Mzg1YWQifQ=="/>
  </w:docVars>
  <w:rsids>
    <w:rsidRoot w:val="22165988"/>
    <w:rsid w:val="22165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2022-08-16T03:13:00Z</dcterms:created>
  <dc:creator>似无忌惮</dc:creator>
  <cp:lastModifiedBy>似无忌惮</cp:lastModifiedBy>
  <dcterms:modified xsi:type="dcterms:W3CDTF">2022-08-16T03:16:08Z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3BF013DF4ADC42F8A29089145C8CCFE5</vt:lpwstr>
  </property>
</Properties>
</file>